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4F3F" w14:textId="77777777" w:rsidR="004D7FCB" w:rsidRPr="00F26C07" w:rsidRDefault="004D7FCB" w:rsidP="00F26C07">
      <w:pPr>
        <w:jc w:val="center"/>
        <w:rPr>
          <w:sz w:val="28"/>
          <w:szCs w:val="28"/>
        </w:rPr>
      </w:pPr>
      <w:r w:rsidRPr="00F26C07">
        <w:rPr>
          <w:noProof/>
          <w:sz w:val="28"/>
          <w:szCs w:val="28"/>
        </w:rPr>
        <w:drawing>
          <wp:anchor distT="0" distB="0" distL="114300" distR="114300" simplePos="0" relativeHeight="251658240" behindDoc="0" locked="0" layoutInCell="1" allowOverlap="1" wp14:anchorId="3AB38C18" wp14:editId="15123603">
            <wp:simplePos x="0" y="0"/>
            <wp:positionH relativeFrom="column">
              <wp:posOffset>5257800</wp:posOffset>
            </wp:positionH>
            <wp:positionV relativeFrom="paragraph">
              <wp:posOffset>-228600</wp:posOffset>
            </wp:positionV>
            <wp:extent cx="767715" cy="716280"/>
            <wp:effectExtent l="0" t="0" r="0" b="0"/>
            <wp:wrapSquare wrapText="bothSides"/>
            <wp:docPr id="1" name="Picture 1" descr="von:Dropbox:Images:UU:uu_chal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n:Dropbox:Images:UU:uu_chalice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7162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F26C07">
        <w:rPr>
          <w:sz w:val="28"/>
          <w:szCs w:val="28"/>
        </w:rPr>
        <w:t>Unitarian Universalist Church of Bloomington, Indiana</w:t>
      </w:r>
    </w:p>
    <w:p w14:paraId="7CE472DE" w14:textId="684ADB60" w:rsidR="00D6498C" w:rsidRPr="00904386" w:rsidRDefault="004D7FCB" w:rsidP="009A5DD0">
      <w:pPr>
        <w:widowControl w:val="0"/>
        <w:jc w:val="center"/>
        <w:rPr>
          <w:i/>
          <w:iCs/>
        </w:rPr>
      </w:pPr>
      <w:r w:rsidRPr="004D7FCB">
        <w:rPr>
          <w:i/>
          <w:iCs/>
        </w:rPr>
        <w:t>Seeking the Spirit, Building Community, Changing the World</w:t>
      </w:r>
    </w:p>
    <w:p w14:paraId="0A3C5469" w14:textId="001EB87F" w:rsidR="00A86400" w:rsidRPr="0094749C" w:rsidRDefault="0056627F" w:rsidP="0056627F">
      <w:pPr>
        <w:widowControl w:val="0"/>
        <w:jc w:val="center"/>
      </w:pPr>
      <w:r>
        <w:t xml:space="preserve">       </w:t>
      </w:r>
      <w:r w:rsidR="00046A2B">
        <w:t>A</w:t>
      </w:r>
      <w:r w:rsidR="001F1134">
        <w:t>pproved</w:t>
      </w:r>
      <w:r w:rsidR="00D33E51">
        <w:t xml:space="preserve"> </w:t>
      </w:r>
      <w:r w:rsidR="00306C6A">
        <w:t xml:space="preserve">Board </w:t>
      </w:r>
      <w:r w:rsidR="00A86400" w:rsidRPr="0094749C">
        <w:t>Minutes</w:t>
      </w:r>
    </w:p>
    <w:p w14:paraId="1DD55BF1" w14:textId="1EE1BE86" w:rsidR="004D7FCB" w:rsidRDefault="001F1134" w:rsidP="00F5660D">
      <w:pPr>
        <w:widowControl w:val="0"/>
        <w:jc w:val="center"/>
      </w:pPr>
      <w:r>
        <w:t>May 18</w:t>
      </w:r>
      <w:r w:rsidR="002E1A37">
        <w:t>, 202</w:t>
      </w:r>
      <w:r w:rsidR="00CC5D50">
        <w:t>2</w:t>
      </w:r>
    </w:p>
    <w:p w14:paraId="14E72BA7" w14:textId="77777777" w:rsidR="004D7FCB" w:rsidRDefault="004D7FCB" w:rsidP="009A5DD0">
      <w:pPr>
        <w:widowControl w:val="0"/>
        <w:jc w:val="center"/>
      </w:pPr>
    </w:p>
    <w:p w14:paraId="765C984A" w14:textId="2E830FB5" w:rsidR="001F1134" w:rsidRDefault="004D7FCB">
      <w:pPr>
        <w:pStyle w:val="TOC1"/>
        <w:tabs>
          <w:tab w:val="left" w:pos="337"/>
          <w:tab w:val="right" w:pos="8630"/>
        </w:tabs>
        <w:rPr>
          <w:b w:val="0"/>
          <w:caps w:val="0"/>
          <w:noProof/>
          <w:u w:val="none"/>
        </w:rPr>
      </w:pPr>
      <w:r>
        <w:fldChar w:fldCharType="begin"/>
      </w:r>
      <w:r>
        <w:instrText xml:space="preserve"> TOC \o "1-3" </w:instrText>
      </w:r>
      <w:r>
        <w:fldChar w:fldCharType="separate"/>
      </w:r>
      <w:r w:rsidR="001F1134">
        <w:rPr>
          <w:noProof/>
        </w:rPr>
        <w:t>I.</w:t>
      </w:r>
      <w:r w:rsidR="001F1134">
        <w:rPr>
          <w:b w:val="0"/>
          <w:caps w:val="0"/>
          <w:noProof/>
          <w:u w:val="none"/>
        </w:rPr>
        <w:tab/>
      </w:r>
      <w:r w:rsidR="001F1134">
        <w:rPr>
          <w:noProof/>
        </w:rPr>
        <w:t>Call to Order and Chalice Lighting</w:t>
      </w:r>
      <w:r w:rsidR="001F1134">
        <w:rPr>
          <w:noProof/>
        </w:rPr>
        <w:tab/>
      </w:r>
      <w:r w:rsidR="001F1134">
        <w:rPr>
          <w:noProof/>
        </w:rPr>
        <w:fldChar w:fldCharType="begin"/>
      </w:r>
      <w:r w:rsidR="001F1134">
        <w:rPr>
          <w:noProof/>
        </w:rPr>
        <w:instrText xml:space="preserve"> PAGEREF _Toc105598337 \h </w:instrText>
      </w:r>
      <w:r w:rsidR="001F1134">
        <w:rPr>
          <w:noProof/>
        </w:rPr>
      </w:r>
      <w:r w:rsidR="001F1134">
        <w:rPr>
          <w:noProof/>
        </w:rPr>
        <w:fldChar w:fldCharType="separate"/>
      </w:r>
      <w:r w:rsidR="001F1134">
        <w:rPr>
          <w:noProof/>
        </w:rPr>
        <w:t>2</w:t>
      </w:r>
      <w:r w:rsidR="001F1134">
        <w:rPr>
          <w:noProof/>
        </w:rPr>
        <w:fldChar w:fldCharType="end"/>
      </w:r>
    </w:p>
    <w:p w14:paraId="594B420C" w14:textId="775F577D" w:rsidR="001F1134" w:rsidRDefault="001F1134">
      <w:pPr>
        <w:pStyle w:val="TOC1"/>
        <w:tabs>
          <w:tab w:val="left" w:pos="396"/>
          <w:tab w:val="right" w:pos="8630"/>
        </w:tabs>
        <w:rPr>
          <w:b w:val="0"/>
          <w:caps w:val="0"/>
          <w:noProof/>
          <w:u w:val="none"/>
        </w:rPr>
      </w:pPr>
      <w:r>
        <w:rPr>
          <w:noProof/>
        </w:rPr>
        <w:t>II.</w:t>
      </w:r>
      <w:r>
        <w:rPr>
          <w:b w:val="0"/>
          <w:caps w:val="0"/>
          <w:noProof/>
          <w:u w:val="none"/>
        </w:rPr>
        <w:tab/>
      </w:r>
      <w:r>
        <w:rPr>
          <w:noProof/>
        </w:rPr>
        <w:t>Check-in</w:t>
      </w:r>
      <w:r>
        <w:rPr>
          <w:noProof/>
        </w:rPr>
        <w:tab/>
      </w:r>
      <w:r>
        <w:rPr>
          <w:noProof/>
        </w:rPr>
        <w:fldChar w:fldCharType="begin"/>
      </w:r>
      <w:r>
        <w:rPr>
          <w:noProof/>
        </w:rPr>
        <w:instrText xml:space="preserve"> PAGEREF _Toc105598338 \h </w:instrText>
      </w:r>
      <w:r>
        <w:rPr>
          <w:noProof/>
        </w:rPr>
      </w:r>
      <w:r>
        <w:rPr>
          <w:noProof/>
        </w:rPr>
        <w:fldChar w:fldCharType="separate"/>
      </w:r>
      <w:r>
        <w:rPr>
          <w:noProof/>
        </w:rPr>
        <w:t>2</w:t>
      </w:r>
      <w:r>
        <w:rPr>
          <w:noProof/>
        </w:rPr>
        <w:fldChar w:fldCharType="end"/>
      </w:r>
    </w:p>
    <w:p w14:paraId="3731A73E" w14:textId="35C6951F" w:rsidR="001F1134" w:rsidRDefault="001F1134">
      <w:pPr>
        <w:pStyle w:val="TOC1"/>
        <w:tabs>
          <w:tab w:val="left" w:pos="455"/>
          <w:tab w:val="right" w:pos="8630"/>
        </w:tabs>
        <w:rPr>
          <w:b w:val="0"/>
          <w:caps w:val="0"/>
          <w:noProof/>
          <w:u w:val="none"/>
        </w:rPr>
      </w:pPr>
      <w:r>
        <w:rPr>
          <w:noProof/>
        </w:rPr>
        <w:t>III.</w:t>
      </w:r>
      <w:r>
        <w:rPr>
          <w:b w:val="0"/>
          <w:caps w:val="0"/>
          <w:noProof/>
          <w:u w:val="none"/>
        </w:rPr>
        <w:tab/>
      </w:r>
      <w:r>
        <w:rPr>
          <w:noProof/>
        </w:rPr>
        <w:t>Approval of the Minutes</w:t>
      </w:r>
      <w:r>
        <w:rPr>
          <w:noProof/>
        </w:rPr>
        <w:tab/>
      </w:r>
      <w:r>
        <w:rPr>
          <w:noProof/>
        </w:rPr>
        <w:fldChar w:fldCharType="begin"/>
      </w:r>
      <w:r>
        <w:rPr>
          <w:noProof/>
        </w:rPr>
        <w:instrText xml:space="preserve"> PAGEREF _Toc105598339 \h </w:instrText>
      </w:r>
      <w:r>
        <w:rPr>
          <w:noProof/>
        </w:rPr>
      </w:r>
      <w:r>
        <w:rPr>
          <w:noProof/>
        </w:rPr>
        <w:fldChar w:fldCharType="separate"/>
      </w:r>
      <w:r>
        <w:rPr>
          <w:noProof/>
        </w:rPr>
        <w:t>2</w:t>
      </w:r>
      <w:r>
        <w:rPr>
          <w:noProof/>
        </w:rPr>
        <w:fldChar w:fldCharType="end"/>
      </w:r>
    </w:p>
    <w:p w14:paraId="06E9CA0C" w14:textId="1CD7AD73" w:rsidR="001F1134" w:rsidRDefault="001F1134">
      <w:pPr>
        <w:pStyle w:val="TOC1"/>
        <w:tabs>
          <w:tab w:val="left" w:pos="468"/>
          <w:tab w:val="right" w:pos="8630"/>
        </w:tabs>
        <w:rPr>
          <w:b w:val="0"/>
          <w:caps w:val="0"/>
          <w:noProof/>
          <w:u w:val="none"/>
        </w:rPr>
      </w:pPr>
      <w:r>
        <w:rPr>
          <w:noProof/>
        </w:rPr>
        <w:t>IV.</w:t>
      </w:r>
      <w:r>
        <w:rPr>
          <w:b w:val="0"/>
          <w:caps w:val="0"/>
          <w:noProof/>
          <w:u w:val="none"/>
        </w:rPr>
        <w:tab/>
      </w:r>
      <w:r>
        <w:rPr>
          <w:noProof/>
        </w:rPr>
        <w:t>Reports</w:t>
      </w:r>
      <w:r>
        <w:rPr>
          <w:noProof/>
        </w:rPr>
        <w:tab/>
      </w:r>
      <w:r>
        <w:rPr>
          <w:noProof/>
        </w:rPr>
        <w:fldChar w:fldCharType="begin"/>
      </w:r>
      <w:r>
        <w:rPr>
          <w:noProof/>
        </w:rPr>
        <w:instrText xml:space="preserve"> PAGEREF _Toc105598340 \h </w:instrText>
      </w:r>
      <w:r>
        <w:rPr>
          <w:noProof/>
        </w:rPr>
      </w:r>
      <w:r>
        <w:rPr>
          <w:noProof/>
        </w:rPr>
        <w:fldChar w:fldCharType="separate"/>
      </w:r>
      <w:r>
        <w:rPr>
          <w:noProof/>
        </w:rPr>
        <w:t>2</w:t>
      </w:r>
      <w:r>
        <w:rPr>
          <w:noProof/>
        </w:rPr>
        <w:fldChar w:fldCharType="end"/>
      </w:r>
    </w:p>
    <w:p w14:paraId="51F8DDA3" w14:textId="39F9CAA8" w:rsidR="001F1134" w:rsidRDefault="001F1134">
      <w:pPr>
        <w:pStyle w:val="TOC2"/>
        <w:tabs>
          <w:tab w:val="left" w:pos="412"/>
          <w:tab w:val="right" w:pos="8630"/>
        </w:tabs>
        <w:rPr>
          <w:b w:val="0"/>
          <w:smallCaps w:val="0"/>
          <w:noProof/>
        </w:rPr>
      </w:pPr>
      <w:r>
        <w:rPr>
          <w:noProof/>
        </w:rPr>
        <w:t>A.</w:t>
      </w:r>
      <w:r>
        <w:rPr>
          <w:b w:val="0"/>
          <w:smallCaps w:val="0"/>
          <w:noProof/>
        </w:rPr>
        <w:tab/>
      </w:r>
      <w:r>
        <w:rPr>
          <w:noProof/>
        </w:rPr>
        <w:t>Rev. Breeden</w:t>
      </w:r>
      <w:r>
        <w:rPr>
          <w:noProof/>
        </w:rPr>
        <w:tab/>
      </w:r>
      <w:r>
        <w:rPr>
          <w:noProof/>
        </w:rPr>
        <w:fldChar w:fldCharType="begin"/>
      </w:r>
      <w:r>
        <w:rPr>
          <w:noProof/>
        </w:rPr>
        <w:instrText xml:space="preserve"> PAGEREF _Toc105598341 \h </w:instrText>
      </w:r>
      <w:r>
        <w:rPr>
          <w:noProof/>
        </w:rPr>
      </w:r>
      <w:r>
        <w:rPr>
          <w:noProof/>
        </w:rPr>
        <w:fldChar w:fldCharType="separate"/>
      </w:r>
      <w:r>
        <w:rPr>
          <w:noProof/>
        </w:rPr>
        <w:t>2</w:t>
      </w:r>
      <w:r>
        <w:rPr>
          <w:noProof/>
        </w:rPr>
        <w:fldChar w:fldCharType="end"/>
      </w:r>
    </w:p>
    <w:p w14:paraId="535BA7A8" w14:textId="6F6B2E94" w:rsidR="001F1134" w:rsidRDefault="001F1134">
      <w:pPr>
        <w:pStyle w:val="TOC2"/>
        <w:tabs>
          <w:tab w:val="left" w:pos="402"/>
          <w:tab w:val="right" w:pos="8630"/>
        </w:tabs>
        <w:rPr>
          <w:b w:val="0"/>
          <w:smallCaps w:val="0"/>
          <w:noProof/>
        </w:rPr>
      </w:pPr>
      <w:r>
        <w:rPr>
          <w:noProof/>
        </w:rPr>
        <w:t>B.</w:t>
      </w:r>
      <w:r>
        <w:rPr>
          <w:b w:val="0"/>
          <w:smallCaps w:val="0"/>
          <w:noProof/>
        </w:rPr>
        <w:tab/>
      </w:r>
      <w:r>
        <w:rPr>
          <w:noProof/>
        </w:rPr>
        <w:t>Senior Minister</w:t>
      </w:r>
      <w:r>
        <w:rPr>
          <w:noProof/>
        </w:rPr>
        <w:tab/>
      </w:r>
      <w:r>
        <w:rPr>
          <w:noProof/>
        </w:rPr>
        <w:fldChar w:fldCharType="begin"/>
      </w:r>
      <w:r>
        <w:rPr>
          <w:noProof/>
        </w:rPr>
        <w:instrText xml:space="preserve"> PAGEREF _Toc105598342 \h </w:instrText>
      </w:r>
      <w:r>
        <w:rPr>
          <w:noProof/>
        </w:rPr>
      </w:r>
      <w:r>
        <w:rPr>
          <w:noProof/>
        </w:rPr>
        <w:fldChar w:fldCharType="separate"/>
      </w:r>
      <w:r>
        <w:rPr>
          <w:noProof/>
        </w:rPr>
        <w:t>2</w:t>
      </w:r>
      <w:r>
        <w:rPr>
          <w:noProof/>
        </w:rPr>
        <w:fldChar w:fldCharType="end"/>
      </w:r>
    </w:p>
    <w:p w14:paraId="7E3BB204" w14:textId="306A5BBD" w:rsidR="001F1134" w:rsidRDefault="001F1134">
      <w:pPr>
        <w:pStyle w:val="TOC2"/>
        <w:tabs>
          <w:tab w:val="left" w:pos="395"/>
          <w:tab w:val="right" w:pos="8630"/>
        </w:tabs>
        <w:rPr>
          <w:b w:val="0"/>
          <w:smallCaps w:val="0"/>
          <w:noProof/>
        </w:rPr>
      </w:pPr>
      <w:r>
        <w:rPr>
          <w:noProof/>
        </w:rPr>
        <w:t>C.</w:t>
      </w:r>
      <w:r>
        <w:rPr>
          <w:b w:val="0"/>
          <w:smallCaps w:val="0"/>
          <w:noProof/>
        </w:rPr>
        <w:tab/>
      </w:r>
      <w:r>
        <w:rPr>
          <w:noProof/>
        </w:rPr>
        <w:t>Report from the Minister for Story and Ritual</w:t>
      </w:r>
      <w:r>
        <w:rPr>
          <w:noProof/>
        </w:rPr>
        <w:tab/>
      </w:r>
      <w:r>
        <w:rPr>
          <w:noProof/>
        </w:rPr>
        <w:fldChar w:fldCharType="begin"/>
      </w:r>
      <w:r>
        <w:rPr>
          <w:noProof/>
        </w:rPr>
        <w:instrText xml:space="preserve"> PAGEREF _Toc105598343 \h </w:instrText>
      </w:r>
      <w:r>
        <w:rPr>
          <w:noProof/>
        </w:rPr>
      </w:r>
      <w:r>
        <w:rPr>
          <w:noProof/>
        </w:rPr>
        <w:fldChar w:fldCharType="separate"/>
      </w:r>
      <w:r>
        <w:rPr>
          <w:noProof/>
        </w:rPr>
        <w:t>2</w:t>
      </w:r>
      <w:r>
        <w:rPr>
          <w:noProof/>
        </w:rPr>
        <w:fldChar w:fldCharType="end"/>
      </w:r>
    </w:p>
    <w:p w14:paraId="5329496D" w14:textId="3D1A4C9E" w:rsidR="001F1134" w:rsidRDefault="001F1134">
      <w:pPr>
        <w:pStyle w:val="TOC2"/>
        <w:tabs>
          <w:tab w:val="left" w:pos="417"/>
          <w:tab w:val="right" w:pos="8630"/>
        </w:tabs>
        <w:rPr>
          <w:b w:val="0"/>
          <w:smallCaps w:val="0"/>
          <w:noProof/>
        </w:rPr>
      </w:pPr>
      <w:r>
        <w:rPr>
          <w:noProof/>
        </w:rPr>
        <w:t>D.</w:t>
      </w:r>
      <w:r>
        <w:rPr>
          <w:b w:val="0"/>
          <w:smallCaps w:val="0"/>
          <w:noProof/>
        </w:rPr>
        <w:tab/>
      </w:r>
      <w:r>
        <w:rPr>
          <w:noProof/>
        </w:rPr>
        <w:t>Religious Education Report</w:t>
      </w:r>
      <w:r>
        <w:rPr>
          <w:noProof/>
        </w:rPr>
        <w:tab/>
      </w:r>
      <w:r>
        <w:rPr>
          <w:noProof/>
        </w:rPr>
        <w:fldChar w:fldCharType="begin"/>
      </w:r>
      <w:r>
        <w:rPr>
          <w:noProof/>
        </w:rPr>
        <w:instrText xml:space="preserve"> PAGEREF _Toc105598344 \h </w:instrText>
      </w:r>
      <w:r>
        <w:rPr>
          <w:noProof/>
        </w:rPr>
      </w:r>
      <w:r>
        <w:rPr>
          <w:noProof/>
        </w:rPr>
        <w:fldChar w:fldCharType="separate"/>
      </w:r>
      <w:r>
        <w:rPr>
          <w:noProof/>
        </w:rPr>
        <w:t>2</w:t>
      </w:r>
      <w:r>
        <w:rPr>
          <w:noProof/>
        </w:rPr>
        <w:fldChar w:fldCharType="end"/>
      </w:r>
    </w:p>
    <w:p w14:paraId="71F2ABBE" w14:textId="231384B5" w:rsidR="001F1134" w:rsidRDefault="001F1134">
      <w:pPr>
        <w:pStyle w:val="TOC2"/>
        <w:tabs>
          <w:tab w:val="left" w:pos="386"/>
          <w:tab w:val="right" w:pos="8630"/>
        </w:tabs>
        <w:rPr>
          <w:b w:val="0"/>
          <w:smallCaps w:val="0"/>
          <w:noProof/>
        </w:rPr>
      </w:pPr>
      <w:r>
        <w:rPr>
          <w:noProof/>
        </w:rPr>
        <w:t>E.</w:t>
      </w:r>
      <w:r>
        <w:rPr>
          <w:b w:val="0"/>
          <w:smallCaps w:val="0"/>
          <w:noProof/>
        </w:rPr>
        <w:tab/>
      </w:r>
      <w:r>
        <w:rPr>
          <w:noProof/>
        </w:rPr>
        <w:t>NEST Committee Report</w:t>
      </w:r>
      <w:r>
        <w:rPr>
          <w:noProof/>
        </w:rPr>
        <w:tab/>
      </w:r>
      <w:r>
        <w:rPr>
          <w:noProof/>
        </w:rPr>
        <w:fldChar w:fldCharType="begin"/>
      </w:r>
      <w:r>
        <w:rPr>
          <w:noProof/>
        </w:rPr>
        <w:instrText xml:space="preserve"> PAGEREF _Toc105598345 \h </w:instrText>
      </w:r>
      <w:r>
        <w:rPr>
          <w:noProof/>
        </w:rPr>
      </w:r>
      <w:r>
        <w:rPr>
          <w:noProof/>
        </w:rPr>
        <w:fldChar w:fldCharType="separate"/>
      </w:r>
      <w:r>
        <w:rPr>
          <w:noProof/>
        </w:rPr>
        <w:t>2</w:t>
      </w:r>
      <w:r>
        <w:rPr>
          <w:noProof/>
        </w:rPr>
        <w:fldChar w:fldCharType="end"/>
      </w:r>
    </w:p>
    <w:p w14:paraId="05B38D5D" w14:textId="2E70250E" w:rsidR="001F1134" w:rsidRDefault="001F1134">
      <w:pPr>
        <w:pStyle w:val="TOC1"/>
        <w:tabs>
          <w:tab w:val="left" w:pos="409"/>
          <w:tab w:val="right" w:pos="8630"/>
        </w:tabs>
        <w:rPr>
          <w:b w:val="0"/>
          <w:caps w:val="0"/>
          <w:noProof/>
          <w:u w:val="none"/>
        </w:rPr>
      </w:pPr>
      <w:r>
        <w:rPr>
          <w:noProof/>
        </w:rPr>
        <w:t>V.</w:t>
      </w:r>
      <w:r>
        <w:rPr>
          <w:b w:val="0"/>
          <w:caps w:val="0"/>
          <w:noProof/>
          <w:u w:val="none"/>
        </w:rPr>
        <w:tab/>
      </w:r>
      <w:r>
        <w:rPr>
          <w:noProof/>
        </w:rPr>
        <w:t>Old Business</w:t>
      </w:r>
      <w:r>
        <w:rPr>
          <w:noProof/>
        </w:rPr>
        <w:tab/>
      </w:r>
      <w:r>
        <w:rPr>
          <w:noProof/>
        </w:rPr>
        <w:fldChar w:fldCharType="begin"/>
      </w:r>
      <w:r>
        <w:rPr>
          <w:noProof/>
        </w:rPr>
        <w:instrText xml:space="preserve"> PAGEREF _Toc105598346 \h </w:instrText>
      </w:r>
      <w:r>
        <w:rPr>
          <w:noProof/>
        </w:rPr>
      </w:r>
      <w:r>
        <w:rPr>
          <w:noProof/>
        </w:rPr>
        <w:fldChar w:fldCharType="separate"/>
      </w:r>
      <w:r>
        <w:rPr>
          <w:noProof/>
        </w:rPr>
        <w:t>2</w:t>
      </w:r>
      <w:r>
        <w:rPr>
          <w:noProof/>
        </w:rPr>
        <w:fldChar w:fldCharType="end"/>
      </w:r>
    </w:p>
    <w:p w14:paraId="5442EDA5" w14:textId="4F0C911E" w:rsidR="001F1134" w:rsidRDefault="001F1134">
      <w:pPr>
        <w:pStyle w:val="TOC2"/>
        <w:tabs>
          <w:tab w:val="left" w:pos="412"/>
          <w:tab w:val="right" w:pos="8630"/>
        </w:tabs>
        <w:rPr>
          <w:b w:val="0"/>
          <w:smallCaps w:val="0"/>
          <w:noProof/>
        </w:rPr>
      </w:pPr>
      <w:r>
        <w:rPr>
          <w:noProof/>
        </w:rPr>
        <w:t>A.</w:t>
      </w:r>
      <w:r>
        <w:rPr>
          <w:b w:val="0"/>
          <w:smallCaps w:val="0"/>
          <w:noProof/>
        </w:rPr>
        <w:tab/>
      </w:r>
      <w:r>
        <w:rPr>
          <w:noProof/>
        </w:rPr>
        <w:t>Interim and Contract Minister Search</w:t>
      </w:r>
      <w:r>
        <w:rPr>
          <w:noProof/>
        </w:rPr>
        <w:tab/>
      </w:r>
      <w:r>
        <w:rPr>
          <w:noProof/>
        </w:rPr>
        <w:fldChar w:fldCharType="begin"/>
      </w:r>
      <w:r>
        <w:rPr>
          <w:noProof/>
        </w:rPr>
        <w:instrText xml:space="preserve"> PAGEREF _Toc105598347 \h </w:instrText>
      </w:r>
      <w:r>
        <w:rPr>
          <w:noProof/>
        </w:rPr>
      </w:r>
      <w:r>
        <w:rPr>
          <w:noProof/>
        </w:rPr>
        <w:fldChar w:fldCharType="separate"/>
      </w:r>
      <w:r>
        <w:rPr>
          <w:noProof/>
        </w:rPr>
        <w:t>3</w:t>
      </w:r>
      <w:r>
        <w:rPr>
          <w:noProof/>
        </w:rPr>
        <w:fldChar w:fldCharType="end"/>
      </w:r>
    </w:p>
    <w:p w14:paraId="26A3AA03" w14:textId="10228D4F" w:rsidR="001F1134" w:rsidRDefault="001F1134">
      <w:pPr>
        <w:pStyle w:val="TOC1"/>
        <w:tabs>
          <w:tab w:val="left" w:pos="468"/>
          <w:tab w:val="right" w:pos="8630"/>
        </w:tabs>
        <w:rPr>
          <w:b w:val="0"/>
          <w:caps w:val="0"/>
          <w:noProof/>
          <w:u w:val="none"/>
        </w:rPr>
      </w:pPr>
      <w:r>
        <w:rPr>
          <w:noProof/>
        </w:rPr>
        <w:t>VI.</w:t>
      </w:r>
      <w:r>
        <w:rPr>
          <w:b w:val="0"/>
          <w:caps w:val="0"/>
          <w:noProof/>
          <w:u w:val="none"/>
        </w:rPr>
        <w:tab/>
      </w:r>
      <w:r>
        <w:rPr>
          <w:noProof/>
        </w:rPr>
        <w:t>New Business</w:t>
      </w:r>
      <w:r>
        <w:rPr>
          <w:noProof/>
        </w:rPr>
        <w:tab/>
      </w:r>
      <w:r>
        <w:rPr>
          <w:noProof/>
        </w:rPr>
        <w:fldChar w:fldCharType="begin"/>
      </w:r>
      <w:r>
        <w:rPr>
          <w:noProof/>
        </w:rPr>
        <w:instrText xml:space="preserve"> PAGEREF _Toc105598348 \h </w:instrText>
      </w:r>
      <w:r>
        <w:rPr>
          <w:noProof/>
        </w:rPr>
      </w:r>
      <w:r>
        <w:rPr>
          <w:noProof/>
        </w:rPr>
        <w:fldChar w:fldCharType="separate"/>
      </w:r>
      <w:r>
        <w:rPr>
          <w:noProof/>
        </w:rPr>
        <w:t>3</w:t>
      </w:r>
      <w:r>
        <w:rPr>
          <w:noProof/>
        </w:rPr>
        <w:fldChar w:fldCharType="end"/>
      </w:r>
    </w:p>
    <w:p w14:paraId="6FBDEB1C" w14:textId="3E76EA9D" w:rsidR="001F1134" w:rsidRDefault="001F1134">
      <w:pPr>
        <w:pStyle w:val="TOC2"/>
        <w:tabs>
          <w:tab w:val="left" w:pos="412"/>
          <w:tab w:val="right" w:pos="8630"/>
        </w:tabs>
        <w:rPr>
          <w:b w:val="0"/>
          <w:smallCaps w:val="0"/>
          <w:noProof/>
        </w:rPr>
      </w:pPr>
      <w:r>
        <w:rPr>
          <w:noProof/>
        </w:rPr>
        <w:t>A.</w:t>
      </w:r>
      <w:r>
        <w:rPr>
          <w:b w:val="0"/>
          <w:smallCaps w:val="0"/>
          <w:noProof/>
        </w:rPr>
        <w:tab/>
      </w:r>
      <w:r>
        <w:rPr>
          <w:noProof/>
        </w:rPr>
        <w:t>Congregational Meeting Agenda</w:t>
      </w:r>
      <w:r>
        <w:rPr>
          <w:noProof/>
        </w:rPr>
        <w:tab/>
      </w:r>
      <w:r>
        <w:rPr>
          <w:noProof/>
        </w:rPr>
        <w:fldChar w:fldCharType="begin"/>
      </w:r>
      <w:r>
        <w:rPr>
          <w:noProof/>
        </w:rPr>
        <w:instrText xml:space="preserve"> PAGEREF _Toc105598349 \h </w:instrText>
      </w:r>
      <w:r>
        <w:rPr>
          <w:noProof/>
        </w:rPr>
      </w:r>
      <w:r>
        <w:rPr>
          <w:noProof/>
        </w:rPr>
        <w:fldChar w:fldCharType="separate"/>
      </w:r>
      <w:r>
        <w:rPr>
          <w:noProof/>
        </w:rPr>
        <w:t>3</w:t>
      </w:r>
      <w:r>
        <w:rPr>
          <w:noProof/>
        </w:rPr>
        <w:fldChar w:fldCharType="end"/>
      </w:r>
    </w:p>
    <w:p w14:paraId="63F18FF3" w14:textId="6C8F5BC3" w:rsidR="001F1134" w:rsidRDefault="001F1134">
      <w:pPr>
        <w:pStyle w:val="TOC2"/>
        <w:tabs>
          <w:tab w:val="left" w:pos="402"/>
          <w:tab w:val="right" w:pos="8630"/>
        </w:tabs>
        <w:rPr>
          <w:b w:val="0"/>
          <w:smallCaps w:val="0"/>
          <w:noProof/>
        </w:rPr>
      </w:pPr>
      <w:r>
        <w:rPr>
          <w:noProof/>
        </w:rPr>
        <w:t>B.</w:t>
      </w:r>
      <w:r>
        <w:rPr>
          <w:b w:val="0"/>
          <w:smallCaps w:val="0"/>
          <w:noProof/>
        </w:rPr>
        <w:tab/>
      </w:r>
      <w:r>
        <w:rPr>
          <w:noProof/>
        </w:rPr>
        <w:t>Charge to the Senior Minister Working Group</w:t>
      </w:r>
      <w:r>
        <w:rPr>
          <w:noProof/>
        </w:rPr>
        <w:tab/>
      </w:r>
      <w:r>
        <w:rPr>
          <w:noProof/>
        </w:rPr>
        <w:fldChar w:fldCharType="begin"/>
      </w:r>
      <w:r>
        <w:rPr>
          <w:noProof/>
        </w:rPr>
        <w:instrText xml:space="preserve"> PAGEREF _Toc105598350 \h </w:instrText>
      </w:r>
      <w:r>
        <w:rPr>
          <w:noProof/>
        </w:rPr>
      </w:r>
      <w:r>
        <w:rPr>
          <w:noProof/>
        </w:rPr>
        <w:fldChar w:fldCharType="separate"/>
      </w:r>
      <w:r>
        <w:rPr>
          <w:noProof/>
        </w:rPr>
        <w:t>3</w:t>
      </w:r>
      <w:r>
        <w:rPr>
          <w:noProof/>
        </w:rPr>
        <w:fldChar w:fldCharType="end"/>
      </w:r>
    </w:p>
    <w:p w14:paraId="452C4401" w14:textId="14545F3B" w:rsidR="001F1134" w:rsidRDefault="001F1134">
      <w:pPr>
        <w:pStyle w:val="TOC2"/>
        <w:tabs>
          <w:tab w:val="left" w:pos="395"/>
          <w:tab w:val="right" w:pos="8630"/>
        </w:tabs>
        <w:rPr>
          <w:b w:val="0"/>
          <w:smallCaps w:val="0"/>
          <w:noProof/>
        </w:rPr>
      </w:pPr>
      <w:r>
        <w:rPr>
          <w:noProof/>
        </w:rPr>
        <w:t>C.</w:t>
      </w:r>
      <w:r>
        <w:rPr>
          <w:b w:val="0"/>
          <w:smallCaps w:val="0"/>
          <w:noProof/>
        </w:rPr>
        <w:tab/>
      </w:r>
      <w:r>
        <w:rPr>
          <w:noProof/>
        </w:rPr>
        <w:t>Rev. Childs as Minister Emerita</w:t>
      </w:r>
      <w:r>
        <w:rPr>
          <w:noProof/>
        </w:rPr>
        <w:tab/>
      </w:r>
      <w:r>
        <w:rPr>
          <w:noProof/>
        </w:rPr>
        <w:fldChar w:fldCharType="begin"/>
      </w:r>
      <w:r>
        <w:rPr>
          <w:noProof/>
        </w:rPr>
        <w:instrText xml:space="preserve"> PAGEREF _Toc105598351 \h </w:instrText>
      </w:r>
      <w:r>
        <w:rPr>
          <w:noProof/>
        </w:rPr>
      </w:r>
      <w:r>
        <w:rPr>
          <w:noProof/>
        </w:rPr>
        <w:fldChar w:fldCharType="separate"/>
      </w:r>
      <w:r>
        <w:rPr>
          <w:noProof/>
        </w:rPr>
        <w:t>3</w:t>
      </w:r>
      <w:r>
        <w:rPr>
          <w:noProof/>
        </w:rPr>
        <w:fldChar w:fldCharType="end"/>
      </w:r>
    </w:p>
    <w:p w14:paraId="4E39B553" w14:textId="0C2727B9" w:rsidR="001F1134" w:rsidRDefault="001F1134">
      <w:pPr>
        <w:pStyle w:val="TOC1"/>
        <w:tabs>
          <w:tab w:val="left" w:pos="526"/>
          <w:tab w:val="right" w:pos="8630"/>
        </w:tabs>
        <w:rPr>
          <w:b w:val="0"/>
          <w:caps w:val="0"/>
          <w:noProof/>
          <w:u w:val="none"/>
        </w:rPr>
      </w:pPr>
      <w:r>
        <w:rPr>
          <w:noProof/>
        </w:rPr>
        <w:t>VII.</w:t>
      </w:r>
      <w:r>
        <w:rPr>
          <w:b w:val="0"/>
          <w:caps w:val="0"/>
          <w:noProof/>
          <w:u w:val="none"/>
        </w:rPr>
        <w:tab/>
      </w:r>
      <w:r>
        <w:rPr>
          <w:noProof/>
        </w:rPr>
        <w:t>Executive Session</w:t>
      </w:r>
      <w:r>
        <w:rPr>
          <w:noProof/>
        </w:rPr>
        <w:tab/>
      </w:r>
      <w:r>
        <w:rPr>
          <w:noProof/>
        </w:rPr>
        <w:fldChar w:fldCharType="begin"/>
      </w:r>
      <w:r>
        <w:rPr>
          <w:noProof/>
        </w:rPr>
        <w:instrText xml:space="preserve"> PAGEREF _Toc105598352 \h </w:instrText>
      </w:r>
      <w:r>
        <w:rPr>
          <w:noProof/>
        </w:rPr>
      </w:r>
      <w:r>
        <w:rPr>
          <w:noProof/>
        </w:rPr>
        <w:fldChar w:fldCharType="separate"/>
      </w:r>
      <w:r>
        <w:rPr>
          <w:noProof/>
        </w:rPr>
        <w:t>3</w:t>
      </w:r>
      <w:r>
        <w:rPr>
          <w:noProof/>
        </w:rPr>
        <w:fldChar w:fldCharType="end"/>
      </w:r>
    </w:p>
    <w:p w14:paraId="16EE1EA0" w14:textId="7489D4C3" w:rsidR="001F1134" w:rsidRDefault="001F1134">
      <w:pPr>
        <w:pStyle w:val="TOC1"/>
        <w:tabs>
          <w:tab w:val="left" w:pos="585"/>
          <w:tab w:val="right" w:pos="8630"/>
        </w:tabs>
        <w:rPr>
          <w:b w:val="0"/>
          <w:caps w:val="0"/>
          <w:noProof/>
          <w:u w:val="none"/>
        </w:rPr>
      </w:pPr>
      <w:r>
        <w:rPr>
          <w:noProof/>
        </w:rPr>
        <w:t>VIII.</w:t>
      </w:r>
      <w:r>
        <w:rPr>
          <w:b w:val="0"/>
          <w:caps w:val="0"/>
          <w:noProof/>
          <w:u w:val="none"/>
        </w:rPr>
        <w:tab/>
      </w:r>
      <w:r>
        <w:rPr>
          <w:noProof/>
        </w:rPr>
        <w:t>Adjournment</w:t>
      </w:r>
      <w:r>
        <w:rPr>
          <w:noProof/>
        </w:rPr>
        <w:tab/>
      </w:r>
      <w:r>
        <w:rPr>
          <w:noProof/>
        </w:rPr>
        <w:fldChar w:fldCharType="begin"/>
      </w:r>
      <w:r>
        <w:rPr>
          <w:noProof/>
        </w:rPr>
        <w:instrText xml:space="preserve"> PAGEREF _Toc105598353 \h </w:instrText>
      </w:r>
      <w:r>
        <w:rPr>
          <w:noProof/>
        </w:rPr>
      </w:r>
      <w:r>
        <w:rPr>
          <w:noProof/>
        </w:rPr>
        <w:fldChar w:fldCharType="separate"/>
      </w:r>
      <w:r>
        <w:rPr>
          <w:noProof/>
        </w:rPr>
        <w:t>3</w:t>
      </w:r>
      <w:r>
        <w:rPr>
          <w:noProof/>
        </w:rPr>
        <w:fldChar w:fldCharType="end"/>
      </w:r>
    </w:p>
    <w:p w14:paraId="2624D2D3" w14:textId="4819A210" w:rsidR="00FE720A" w:rsidRDefault="004D7FCB" w:rsidP="00402445">
      <w:pPr>
        <w:widowControl w:val="0"/>
        <w:rPr>
          <w:bCs/>
          <w:color w:val="000000"/>
          <w:sz w:val="22"/>
          <w:szCs w:val="22"/>
        </w:rPr>
      </w:pPr>
      <w:r>
        <w:fldChar w:fldCharType="end"/>
      </w:r>
      <w:r w:rsidR="00D10DF2" w:rsidRPr="000B0722">
        <w:rPr>
          <w:b/>
          <w:bCs/>
          <w:color w:val="000000"/>
          <w:sz w:val="22"/>
          <w:szCs w:val="22"/>
        </w:rPr>
        <w:t xml:space="preserve">Board </w:t>
      </w:r>
      <w:r w:rsidR="00D10DF2" w:rsidRPr="00AC3121">
        <w:rPr>
          <w:b/>
          <w:bCs/>
          <w:color w:val="000000"/>
          <w:sz w:val="22"/>
          <w:szCs w:val="22"/>
        </w:rPr>
        <w:t xml:space="preserve">members attending:  </w:t>
      </w:r>
      <w:r w:rsidR="00FE720A">
        <w:rPr>
          <w:bCs/>
          <w:color w:val="000000"/>
          <w:sz w:val="22"/>
          <w:szCs w:val="22"/>
        </w:rPr>
        <w:t>Stuart Yoak,</w:t>
      </w:r>
      <w:r w:rsidR="00AA2DEE">
        <w:rPr>
          <w:bCs/>
          <w:color w:val="000000"/>
          <w:sz w:val="22"/>
          <w:szCs w:val="22"/>
        </w:rPr>
        <w:t xml:space="preserve"> </w:t>
      </w:r>
      <w:r w:rsidR="008F636A">
        <w:rPr>
          <w:bCs/>
          <w:color w:val="000000"/>
          <w:sz w:val="22"/>
          <w:szCs w:val="22"/>
        </w:rPr>
        <w:t>Steven Gilbert,</w:t>
      </w:r>
      <w:r w:rsidR="001B3C55">
        <w:rPr>
          <w:bCs/>
          <w:color w:val="000000"/>
          <w:sz w:val="22"/>
          <w:szCs w:val="22"/>
        </w:rPr>
        <w:t xml:space="preserve"> </w:t>
      </w:r>
      <w:r w:rsidR="00D8610D">
        <w:rPr>
          <w:bCs/>
          <w:color w:val="000000"/>
          <w:sz w:val="22"/>
          <w:szCs w:val="22"/>
        </w:rPr>
        <w:t xml:space="preserve">Abby Gitlitz, </w:t>
      </w:r>
      <w:r w:rsidR="007434E4">
        <w:rPr>
          <w:bCs/>
          <w:color w:val="000000"/>
          <w:sz w:val="22"/>
          <w:szCs w:val="22"/>
        </w:rPr>
        <w:t>Rich Slabach</w:t>
      </w:r>
      <w:r w:rsidR="00F2183A">
        <w:rPr>
          <w:bCs/>
          <w:color w:val="000000"/>
          <w:sz w:val="22"/>
          <w:szCs w:val="22"/>
        </w:rPr>
        <w:t>, Drew Schrader,</w:t>
      </w:r>
      <w:r w:rsidR="00694508">
        <w:rPr>
          <w:bCs/>
          <w:color w:val="000000"/>
          <w:sz w:val="22"/>
          <w:szCs w:val="22"/>
        </w:rPr>
        <w:t xml:space="preserve"> </w:t>
      </w:r>
      <w:r w:rsidR="00084A9E">
        <w:rPr>
          <w:bCs/>
          <w:color w:val="000000"/>
          <w:sz w:val="22"/>
          <w:szCs w:val="22"/>
        </w:rPr>
        <w:t>Jane McLeod</w:t>
      </w:r>
    </w:p>
    <w:p w14:paraId="76CB64A0" w14:textId="2BA87603" w:rsidR="002747AB" w:rsidRPr="00084A9E" w:rsidRDefault="002747AB" w:rsidP="00402445">
      <w:pPr>
        <w:widowControl w:val="0"/>
        <w:rPr>
          <w:bCs/>
        </w:rPr>
      </w:pPr>
      <w:r>
        <w:rPr>
          <w:b/>
          <w:color w:val="000000"/>
          <w:sz w:val="22"/>
          <w:szCs w:val="22"/>
        </w:rPr>
        <w:t>Board members absent:</w:t>
      </w:r>
      <w:r w:rsidR="00084A9E">
        <w:rPr>
          <w:b/>
          <w:color w:val="000000"/>
          <w:sz w:val="22"/>
          <w:szCs w:val="22"/>
        </w:rPr>
        <w:t xml:space="preserve"> </w:t>
      </w:r>
      <w:r w:rsidR="00084A9E">
        <w:rPr>
          <w:bCs/>
          <w:color w:val="000000"/>
          <w:sz w:val="22"/>
          <w:szCs w:val="22"/>
        </w:rPr>
        <w:t>Linda Pickle</w:t>
      </w:r>
    </w:p>
    <w:p w14:paraId="2D29A987" w14:textId="6E5210AD" w:rsidR="0095605B" w:rsidRDefault="007163E5" w:rsidP="008E1CA4">
      <w:pPr>
        <w:pStyle w:val="NormalWeb"/>
        <w:widowControl w:val="0"/>
        <w:spacing w:before="0" w:beforeAutospacing="0" w:after="120" w:afterAutospacing="0"/>
        <w:rPr>
          <w:color w:val="000000"/>
          <w:sz w:val="22"/>
          <w:szCs w:val="22"/>
        </w:rPr>
      </w:pPr>
      <w:r w:rsidRPr="00D801C7">
        <w:rPr>
          <w:b/>
          <w:bCs/>
          <w:color w:val="000000"/>
          <w:sz w:val="22"/>
          <w:szCs w:val="22"/>
        </w:rPr>
        <w:t>Minister</w:t>
      </w:r>
      <w:r w:rsidR="00DD31B7" w:rsidRPr="00D801C7">
        <w:rPr>
          <w:b/>
          <w:bCs/>
          <w:color w:val="000000"/>
          <w:sz w:val="22"/>
          <w:szCs w:val="22"/>
        </w:rPr>
        <w:t>s</w:t>
      </w:r>
      <w:r w:rsidR="00D10DF2" w:rsidRPr="00D801C7">
        <w:rPr>
          <w:b/>
          <w:bCs/>
          <w:color w:val="000000"/>
          <w:sz w:val="22"/>
          <w:szCs w:val="22"/>
        </w:rPr>
        <w:t xml:space="preserve"> attending:  </w:t>
      </w:r>
      <w:r w:rsidR="009A6E03">
        <w:rPr>
          <w:color w:val="000000"/>
          <w:sz w:val="22"/>
          <w:szCs w:val="22"/>
        </w:rPr>
        <w:t>R</w:t>
      </w:r>
      <w:r w:rsidR="004A4860">
        <w:rPr>
          <w:color w:val="000000"/>
          <w:sz w:val="22"/>
          <w:szCs w:val="22"/>
        </w:rPr>
        <w:t>ev</w:t>
      </w:r>
      <w:r w:rsidR="001523C4">
        <w:rPr>
          <w:color w:val="000000"/>
          <w:sz w:val="22"/>
          <w:szCs w:val="22"/>
        </w:rPr>
        <w:t>s</w:t>
      </w:r>
      <w:r w:rsidR="00014001">
        <w:rPr>
          <w:color w:val="000000"/>
          <w:sz w:val="22"/>
          <w:szCs w:val="22"/>
        </w:rPr>
        <w:t xml:space="preserve">. </w:t>
      </w:r>
      <w:r w:rsidR="00694508">
        <w:rPr>
          <w:color w:val="000000"/>
          <w:sz w:val="22"/>
          <w:szCs w:val="22"/>
        </w:rPr>
        <w:t xml:space="preserve">Bill Breeden, </w:t>
      </w:r>
      <w:r w:rsidR="00FF33F0">
        <w:rPr>
          <w:color w:val="000000"/>
          <w:sz w:val="22"/>
          <w:szCs w:val="22"/>
        </w:rPr>
        <w:t>Manvel Leite</w:t>
      </w:r>
      <w:r w:rsidR="00694508">
        <w:rPr>
          <w:color w:val="000000"/>
          <w:sz w:val="22"/>
          <w:szCs w:val="22"/>
        </w:rPr>
        <w:t xml:space="preserve">. </w:t>
      </w:r>
      <w:r w:rsidR="00084A9E">
        <w:rPr>
          <w:color w:val="000000"/>
          <w:sz w:val="22"/>
          <w:szCs w:val="22"/>
        </w:rPr>
        <w:t xml:space="preserve">Mary Ann Macklin, </w:t>
      </w:r>
      <w:r w:rsidR="00694508">
        <w:rPr>
          <w:color w:val="000000"/>
          <w:sz w:val="22"/>
          <w:szCs w:val="22"/>
        </w:rPr>
        <w:t>Michele Grove</w:t>
      </w:r>
      <w:r w:rsidR="00F2183A">
        <w:rPr>
          <w:color w:val="000000"/>
          <w:sz w:val="22"/>
          <w:szCs w:val="22"/>
        </w:rPr>
        <w:t xml:space="preserve"> </w:t>
      </w:r>
    </w:p>
    <w:p w14:paraId="58B42C2F" w14:textId="5FE827F0" w:rsidR="009804DA" w:rsidRPr="005D3FC0" w:rsidRDefault="009804DA" w:rsidP="008E1CA4">
      <w:pPr>
        <w:pStyle w:val="NormalWeb"/>
        <w:widowControl w:val="0"/>
        <w:spacing w:before="0" w:beforeAutospacing="0" w:after="120" w:afterAutospacing="0"/>
      </w:pPr>
      <w:r>
        <w:rPr>
          <w:b/>
          <w:bCs/>
          <w:color w:val="000000"/>
          <w:sz w:val="22"/>
          <w:szCs w:val="22"/>
        </w:rPr>
        <w:t>Present by invitation:</w:t>
      </w:r>
      <w:r w:rsidR="003932E3">
        <w:rPr>
          <w:b/>
          <w:bCs/>
          <w:color w:val="000000"/>
          <w:sz w:val="22"/>
          <w:szCs w:val="22"/>
        </w:rPr>
        <w:t xml:space="preserve"> </w:t>
      </w:r>
      <w:r w:rsidR="009A4E94">
        <w:rPr>
          <w:color w:val="000000"/>
          <w:sz w:val="22"/>
          <w:szCs w:val="22"/>
        </w:rPr>
        <w:t xml:space="preserve"> </w:t>
      </w:r>
      <w:r w:rsidR="00514CD7">
        <w:rPr>
          <w:color w:val="000000"/>
          <w:sz w:val="22"/>
          <w:szCs w:val="22"/>
        </w:rPr>
        <w:t>Stephanie Kimball, Regina DiLavore</w:t>
      </w:r>
    </w:p>
    <w:p w14:paraId="00977E39" w14:textId="5A0E3DFA" w:rsidR="00F91574" w:rsidRDefault="0095605B" w:rsidP="008E1CA4">
      <w:pPr>
        <w:widowControl w:val="0"/>
        <w:rPr>
          <w:rFonts w:ascii="Times New Roman" w:hAnsi="Times New Roman" w:cs="Times New Roman"/>
          <w:sz w:val="22"/>
          <w:szCs w:val="22"/>
        </w:rPr>
      </w:pPr>
      <w:r w:rsidRPr="00F91574">
        <w:rPr>
          <w:rFonts w:ascii="Times New Roman" w:hAnsi="Times New Roman" w:cs="Times New Roman"/>
          <w:b/>
          <w:sz w:val="22"/>
          <w:szCs w:val="22"/>
        </w:rPr>
        <w:t>Submitted by</w:t>
      </w:r>
      <w:r w:rsidR="003B48D0" w:rsidRPr="00F91574">
        <w:rPr>
          <w:rFonts w:ascii="Times New Roman" w:hAnsi="Times New Roman" w:cs="Times New Roman"/>
          <w:b/>
          <w:sz w:val="22"/>
          <w:szCs w:val="22"/>
        </w:rPr>
        <w:t>:</w:t>
      </w:r>
      <w:r w:rsidR="003B48D0">
        <w:rPr>
          <w:rFonts w:ascii="Times New Roman" w:hAnsi="Times New Roman" w:cs="Times New Roman"/>
          <w:sz w:val="22"/>
          <w:szCs w:val="22"/>
        </w:rPr>
        <w:t xml:space="preserve">  </w:t>
      </w:r>
      <w:r w:rsidR="008F636A">
        <w:rPr>
          <w:rFonts w:ascii="Times New Roman" w:hAnsi="Times New Roman" w:cs="Times New Roman"/>
          <w:sz w:val="22"/>
          <w:szCs w:val="22"/>
        </w:rPr>
        <w:t>Steven Gilbert</w:t>
      </w:r>
      <w:r w:rsidR="00B77808">
        <w:rPr>
          <w:rFonts w:ascii="Times New Roman" w:hAnsi="Times New Roman" w:cs="Times New Roman"/>
          <w:sz w:val="22"/>
          <w:szCs w:val="22"/>
        </w:rPr>
        <w:t>, Secretary</w:t>
      </w:r>
    </w:p>
    <w:p w14:paraId="4FF4A34C" w14:textId="51ACBDD0" w:rsidR="005D3FC0" w:rsidRDefault="003736DC" w:rsidP="005D3FC0">
      <w:pPr>
        <w:widowControl w:val="0"/>
        <w:rPr>
          <w:rFonts w:ascii="Times New Roman" w:hAnsi="Times New Roman" w:cs="Times New Roman"/>
          <w:b/>
          <w:sz w:val="22"/>
          <w:szCs w:val="22"/>
        </w:rPr>
      </w:pPr>
      <w:r>
        <w:rPr>
          <w:rFonts w:ascii="Times New Roman" w:hAnsi="Times New Roman" w:cs="Times New Roman"/>
          <w:b/>
          <w:sz w:val="22"/>
          <w:szCs w:val="22"/>
        </w:rPr>
        <w:t>A</w:t>
      </w:r>
      <w:r w:rsidR="008838C7">
        <w:rPr>
          <w:rFonts w:ascii="Times New Roman" w:hAnsi="Times New Roman" w:cs="Times New Roman"/>
          <w:b/>
          <w:sz w:val="22"/>
          <w:szCs w:val="22"/>
        </w:rPr>
        <w:t>ttached</w:t>
      </w:r>
      <w:r>
        <w:rPr>
          <w:rFonts w:ascii="Times New Roman" w:hAnsi="Times New Roman" w:cs="Times New Roman"/>
          <w:b/>
          <w:sz w:val="22"/>
          <w:szCs w:val="22"/>
        </w:rPr>
        <w:t xml:space="preserve"> </w:t>
      </w:r>
      <w:r w:rsidR="001279FB" w:rsidRPr="00E736CF">
        <w:rPr>
          <w:rFonts w:ascii="Times New Roman" w:hAnsi="Times New Roman" w:cs="Times New Roman"/>
          <w:b/>
          <w:sz w:val="22"/>
          <w:szCs w:val="22"/>
        </w:rPr>
        <w:t>Document</w:t>
      </w:r>
      <w:r w:rsidR="00830D44" w:rsidRPr="00E736CF">
        <w:rPr>
          <w:rFonts w:ascii="Times New Roman" w:hAnsi="Times New Roman" w:cs="Times New Roman"/>
          <w:b/>
          <w:sz w:val="22"/>
          <w:szCs w:val="22"/>
        </w:rPr>
        <w:t>s</w:t>
      </w:r>
      <w:r w:rsidR="004A385C">
        <w:rPr>
          <w:rFonts w:ascii="Times New Roman" w:hAnsi="Times New Roman" w:cs="Times New Roman"/>
          <w:b/>
          <w:sz w:val="22"/>
          <w:szCs w:val="22"/>
        </w:rPr>
        <w:t>:</w:t>
      </w:r>
      <w:r w:rsidR="001B1D28">
        <w:rPr>
          <w:rFonts w:ascii="Times New Roman" w:hAnsi="Times New Roman" w:cs="Times New Roman"/>
          <w:b/>
          <w:sz w:val="22"/>
          <w:szCs w:val="22"/>
        </w:rPr>
        <w:t xml:space="preserve"> </w:t>
      </w:r>
    </w:p>
    <w:p w14:paraId="0D968142" w14:textId="77777777" w:rsidR="002E1A37" w:rsidRDefault="002E1A37" w:rsidP="00F2183A">
      <w:pPr>
        <w:pStyle w:val="ListParagraph"/>
        <w:widowControl w:val="0"/>
        <w:numPr>
          <w:ilvl w:val="0"/>
          <w:numId w:val="6"/>
        </w:numPr>
        <w:rPr>
          <w:rFonts w:ascii="Times New Roman" w:hAnsi="Times New Roman" w:cs="Times New Roman"/>
          <w:bCs/>
          <w:sz w:val="22"/>
          <w:szCs w:val="22"/>
        </w:rPr>
      </w:pPr>
      <w:r>
        <w:rPr>
          <w:rFonts w:ascii="Times New Roman" w:hAnsi="Times New Roman" w:cs="Times New Roman"/>
          <w:bCs/>
          <w:sz w:val="22"/>
          <w:szCs w:val="22"/>
        </w:rPr>
        <w:t>Senior Minister’s Report</w:t>
      </w:r>
    </w:p>
    <w:p w14:paraId="21B8AE0A" w14:textId="61F83DFD" w:rsidR="00382B4F" w:rsidRPr="008803F8" w:rsidRDefault="005D3FC0" w:rsidP="008803F8">
      <w:pPr>
        <w:pStyle w:val="ListParagraph"/>
        <w:widowControl w:val="0"/>
        <w:numPr>
          <w:ilvl w:val="0"/>
          <w:numId w:val="6"/>
        </w:numPr>
        <w:rPr>
          <w:rFonts w:ascii="Times New Roman" w:hAnsi="Times New Roman" w:cs="Times New Roman"/>
          <w:bCs/>
          <w:sz w:val="22"/>
          <w:szCs w:val="22"/>
        </w:rPr>
      </w:pPr>
      <w:r>
        <w:rPr>
          <w:rFonts w:ascii="Times New Roman" w:hAnsi="Times New Roman" w:cs="Times New Roman"/>
          <w:bCs/>
          <w:sz w:val="22"/>
          <w:szCs w:val="22"/>
        </w:rPr>
        <w:t xml:space="preserve">Minister </w:t>
      </w:r>
      <w:r w:rsidR="00F2183A">
        <w:rPr>
          <w:rFonts w:ascii="Times New Roman" w:hAnsi="Times New Roman" w:cs="Times New Roman"/>
          <w:bCs/>
          <w:sz w:val="22"/>
          <w:szCs w:val="22"/>
        </w:rPr>
        <w:t>of Story and Ritual Report</w:t>
      </w:r>
    </w:p>
    <w:p w14:paraId="0AB00753" w14:textId="77777777" w:rsidR="001F1134" w:rsidRDefault="001F1134" w:rsidP="001F1134">
      <w:pPr>
        <w:pStyle w:val="ListParagraph"/>
        <w:widowControl w:val="0"/>
        <w:numPr>
          <w:ilvl w:val="0"/>
          <w:numId w:val="6"/>
        </w:numPr>
        <w:rPr>
          <w:rFonts w:ascii="Times New Roman" w:hAnsi="Times New Roman" w:cs="Times New Roman"/>
          <w:bCs/>
          <w:sz w:val="22"/>
          <w:szCs w:val="22"/>
        </w:rPr>
      </w:pPr>
      <w:r>
        <w:rPr>
          <w:rFonts w:ascii="Times New Roman" w:hAnsi="Times New Roman" w:cs="Times New Roman"/>
          <w:bCs/>
          <w:sz w:val="22"/>
          <w:szCs w:val="22"/>
        </w:rPr>
        <w:t>Religious Education Report</w:t>
      </w:r>
    </w:p>
    <w:p w14:paraId="44DDF6F6" w14:textId="6A13EB48" w:rsidR="001F1134" w:rsidRPr="001F1134" w:rsidRDefault="001F1134" w:rsidP="001F1134">
      <w:pPr>
        <w:pStyle w:val="ListParagraph"/>
        <w:widowControl w:val="0"/>
        <w:numPr>
          <w:ilvl w:val="0"/>
          <w:numId w:val="6"/>
        </w:numPr>
        <w:rPr>
          <w:rFonts w:ascii="Times New Roman" w:hAnsi="Times New Roman" w:cs="Times New Roman"/>
          <w:bCs/>
          <w:sz w:val="22"/>
          <w:szCs w:val="22"/>
        </w:rPr>
      </w:pPr>
      <w:r>
        <w:lastRenderedPageBreak/>
        <w:t>Charge to the Senior Minister Working Group</w:t>
      </w:r>
    </w:p>
    <w:p w14:paraId="3F528C9E" w14:textId="01F55A37" w:rsidR="004D7FCB" w:rsidRDefault="008803F8" w:rsidP="00FD545C">
      <w:pPr>
        <w:pStyle w:val="Heading1"/>
      </w:pPr>
      <w:bookmarkStart w:id="0" w:name="_Toc105598337"/>
      <w:r>
        <w:t>C</w:t>
      </w:r>
      <w:r w:rsidR="00386E06" w:rsidRPr="00536DF4">
        <w:t xml:space="preserve">all to </w:t>
      </w:r>
      <w:r w:rsidR="00386E06" w:rsidRPr="00D801C7">
        <w:t>Order</w:t>
      </w:r>
      <w:r>
        <w:t xml:space="preserve"> and Chalice Lighting</w:t>
      </w:r>
      <w:bookmarkEnd w:id="0"/>
      <w:r w:rsidR="00D04BF9" w:rsidRPr="00D801C7">
        <w:t xml:space="preserve">      </w:t>
      </w:r>
    </w:p>
    <w:p w14:paraId="5759E300" w14:textId="4999AE29" w:rsidR="00755E71" w:rsidRDefault="002747AB" w:rsidP="008803F8">
      <w:pPr>
        <w:ind w:left="720"/>
      </w:pPr>
      <w:r>
        <w:t>President Stuart Yoak called the meeting to order</w:t>
      </w:r>
      <w:r w:rsidR="00CC5D50">
        <w:t xml:space="preserve"> on Zoom</w:t>
      </w:r>
      <w:r>
        <w:t xml:space="preserve"> at</w:t>
      </w:r>
      <w:r w:rsidR="00CC5D50">
        <w:t xml:space="preserve"> </w:t>
      </w:r>
      <w:r w:rsidR="00382B4F">
        <w:t>7:0</w:t>
      </w:r>
      <w:r w:rsidR="008803F8">
        <w:t>4</w:t>
      </w:r>
      <w:r w:rsidR="00382B4F">
        <w:t xml:space="preserve"> </w:t>
      </w:r>
      <w:r>
        <w:t>p.m</w:t>
      </w:r>
      <w:r w:rsidR="00A22669">
        <w:t>.</w:t>
      </w:r>
      <w:r w:rsidR="008803F8">
        <w:t>, and lit the candl</w:t>
      </w:r>
      <w:r w:rsidR="001F1134">
        <w:t>e.</w:t>
      </w:r>
    </w:p>
    <w:p w14:paraId="287F7248" w14:textId="582B3549" w:rsidR="00FF33F0" w:rsidRPr="00755E71" w:rsidRDefault="00FF33F0" w:rsidP="00FF33F0">
      <w:pPr>
        <w:pStyle w:val="Heading1"/>
      </w:pPr>
      <w:bookmarkStart w:id="1" w:name="_Toc105598338"/>
      <w:r>
        <w:t>Check-in</w:t>
      </w:r>
      <w:bookmarkEnd w:id="1"/>
    </w:p>
    <w:p w14:paraId="29393569" w14:textId="2F18B8B4" w:rsidR="00B54634" w:rsidRDefault="00C079F5" w:rsidP="009C2FE2">
      <w:pPr>
        <w:pStyle w:val="Heading1"/>
      </w:pPr>
      <w:bookmarkStart w:id="2" w:name="_Toc105598339"/>
      <w:r>
        <w:t xml:space="preserve">Approval </w:t>
      </w:r>
      <w:r w:rsidR="00AC38C5">
        <w:t>of the Minute</w:t>
      </w:r>
      <w:r w:rsidR="00830FED">
        <w:t>s</w:t>
      </w:r>
      <w:bookmarkEnd w:id="2"/>
    </w:p>
    <w:p w14:paraId="037E533A" w14:textId="2A785D7E" w:rsidR="00CC5D50" w:rsidRDefault="008803F8" w:rsidP="00694508">
      <w:pPr>
        <w:ind w:left="720"/>
      </w:pPr>
      <w:r>
        <w:t xml:space="preserve">President </w:t>
      </w:r>
      <w:r w:rsidR="00F2183A">
        <w:t xml:space="preserve">Yoak </w:t>
      </w:r>
      <w:r w:rsidR="00FF33F0">
        <w:t xml:space="preserve">moved </w:t>
      </w:r>
      <w:r>
        <w:t xml:space="preserve">to </w:t>
      </w:r>
      <w:r w:rsidR="009C2FE2">
        <w:t>approv</w:t>
      </w:r>
      <w:r>
        <w:t>e</w:t>
      </w:r>
      <w:r w:rsidR="00FF33F0">
        <w:t xml:space="preserve"> </w:t>
      </w:r>
      <w:r w:rsidR="0043711E">
        <w:t xml:space="preserve">the </w:t>
      </w:r>
      <w:r>
        <w:t xml:space="preserve">April </w:t>
      </w:r>
      <w:r w:rsidR="00382B4F">
        <w:t xml:space="preserve">Board meeting </w:t>
      </w:r>
      <w:r w:rsidR="0043711E">
        <w:t>minutes</w:t>
      </w:r>
      <w:r w:rsidR="00A85B03">
        <w:t>.</w:t>
      </w:r>
      <w:r w:rsidR="00FF33F0">
        <w:t xml:space="preserve"> </w:t>
      </w:r>
      <w:r w:rsidR="00636D3F">
        <w:t xml:space="preserve">After a second, the </w:t>
      </w:r>
      <w:r w:rsidR="00E24B7F">
        <w:t xml:space="preserve">motion </w:t>
      </w:r>
      <w:r w:rsidR="00014001">
        <w:t>carried</w:t>
      </w:r>
      <w:r w:rsidR="00CC5D50">
        <w:t>.</w:t>
      </w:r>
    </w:p>
    <w:p w14:paraId="5DBE7CB0" w14:textId="1BE34FF1" w:rsidR="00E24B7F" w:rsidRDefault="008803F8" w:rsidP="00D8753B">
      <w:pPr>
        <w:pStyle w:val="Heading1"/>
      </w:pPr>
      <w:bookmarkStart w:id="3" w:name="_Toc105598340"/>
      <w:r>
        <w:t>Reports</w:t>
      </w:r>
      <w:bookmarkEnd w:id="3"/>
    </w:p>
    <w:p w14:paraId="519F2BAC" w14:textId="65CCB644" w:rsidR="001404CC" w:rsidRDefault="001404CC" w:rsidP="005152C3">
      <w:pPr>
        <w:pStyle w:val="Heading2"/>
      </w:pPr>
      <w:bookmarkStart w:id="4" w:name="_Toc105598341"/>
      <w:r>
        <w:t>Rev. Breeden</w:t>
      </w:r>
      <w:bookmarkEnd w:id="4"/>
    </w:p>
    <w:p w14:paraId="418A28B1" w14:textId="77777777" w:rsidR="007D5C63" w:rsidRDefault="001404CC" w:rsidP="007D5C63">
      <w:pPr>
        <w:ind w:left="720"/>
      </w:pPr>
      <w:r>
        <w:t xml:space="preserve">Rev. Breeden gave a brief oral report, </w:t>
      </w:r>
      <w:r w:rsidR="004F6C6F">
        <w:t>stating his intention to attend the humanist meeting from now on</w:t>
      </w:r>
      <w:r w:rsidR="007D5C63">
        <w:t>.</w:t>
      </w:r>
      <w:bookmarkStart w:id="5" w:name="_Toc105598342"/>
    </w:p>
    <w:p w14:paraId="7DAF53F8" w14:textId="6DCEED66" w:rsidR="005152C3" w:rsidRDefault="002E1A37" w:rsidP="007D5C63">
      <w:pPr>
        <w:pStyle w:val="Heading2"/>
      </w:pPr>
      <w:r>
        <w:t>Senior Minister</w:t>
      </w:r>
      <w:bookmarkEnd w:id="5"/>
      <w:r w:rsidR="007D5C63">
        <w:t xml:space="preserve"> Report</w:t>
      </w:r>
    </w:p>
    <w:p w14:paraId="6D2E135C" w14:textId="0C050450" w:rsidR="002E1A37" w:rsidRDefault="002E1A37" w:rsidP="002E1A37">
      <w:pPr>
        <w:ind w:left="720"/>
      </w:pPr>
      <w:r>
        <w:t xml:space="preserve">Rev. Macklin </w:t>
      </w:r>
      <w:r w:rsidR="00CC5D50">
        <w:t xml:space="preserve">provided the </w:t>
      </w:r>
      <w:r w:rsidR="00382B4F">
        <w:t>Sen</w:t>
      </w:r>
      <w:r w:rsidR="00694508">
        <w:t>i</w:t>
      </w:r>
      <w:r w:rsidR="00382B4F">
        <w:t xml:space="preserve">or Minister’s </w:t>
      </w:r>
      <w:r w:rsidR="00CC5D50">
        <w:t>report</w:t>
      </w:r>
      <w:r w:rsidR="00382B4F">
        <w:t>, shown</w:t>
      </w:r>
      <w:r w:rsidR="00CC5D50">
        <w:t xml:space="preserve"> in </w:t>
      </w:r>
      <w:r w:rsidR="001B7FC4">
        <w:t>Attachment A.</w:t>
      </w:r>
    </w:p>
    <w:p w14:paraId="28D35D88" w14:textId="279DD345" w:rsidR="005152C3" w:rsidRDefault="00C46C15" w:rsidP="005152C3">
      <w:pPr>
        <w:pStyle w:val="Heading2"/>
      </w:pPr>
      <w:bookmarkStart w:id="6" w:name="_Toc105598343"/>
      <w:r>
        <w:t>Report from the Minister for Story and Ritual</w:t>
      </w:r>
      <w:bookmarkEnd w:id="6"/>
    </w:p>
    <w:p w14:paraId="7CD22E43" w14:textId="25586826" w:rsidR="001523C4" w:rsidRDefault="00B31E68" w:rsidP="002E7BDE">
      <w:pPr>
        <w:ind w:left="720"/>
      </w:pPr>
      <w:r>
        <w:t>Rev. Manvel Leite</w:t>
      </w:r>
      <w:r w:rsidR="00CC5D50">
        <w:t xml:space="preserve"> </w:t>
      </w:r>
      <w:r w:rsidR="000B198E">
        <w:t xml:space="preserve">provided the report </w:t>
      </w:r>
      <w:r w:rsidR="00382B4F">
        <w:t xml:space="preserve">shown </w:t>
      </w:r>
      <w:r w:rsidR="00CC5D50">
        <w:t xml:space="preserve">in </w:t>
      </w:r>
      <w:r w:rsidR="001B7FC4">
        <w:t>Attachment B.</w:t>
      </w:r>
    </w:p>
    <w:p w14:paraId="1115E859" w14:textId="5A07F3B9" w:rsidR="001B7FC4" w:rsidRDefault="00CC5D50" w:rsidP="001B7FC4">
      <w:pPr>
        <w:pStyle w:val="Heading2"/>
      </w:pPr>
      <w:bookmarkStart w:id="7" w:name="_Toc105598344"/>
      <w:r>
        <w:t>R</w:t>
      </w:r>
      <w:r w:rsidR="000B198E">
        <w:t>eligious Education Report</w:t>
      </w:r>
      <w:bookmarkEnd w:id="7"/>
    </w:p>
    <w:p w14:paraId="17A07CF5" w14:textId="40E3037A" w:rsidR="00CC5D50" w:rsidRDefault="00CC5D50" w:rsidP="00CC5D50">
      <w:pPr>
        <w:ind w:left="720"/>
      </w:pPr>
      <w:r>
        <w:t xml:space="preserve">Rev. </w:t>
      </w:r>
      <w:r w:rsidR="000B198E">
        <w:t>Michelle Grove and Stephanie Kimball provided a report on religious education activities to date and for the immediate future, summarized in the report in Attachment C. Stephanie will be</w:t>
      </w:r>
      <w:r w:rsidR="001404CC">
        <w:t xml:space="preserve"> taking over as director of religious education on July 1.  She reported that it is difficult to get volunteers at the moment, but she is excited for the fall.</w:t>
      </w:r>
    </w:p>
    <w:p w14:paraId="600940E0" w14:textId="5F07B1A7" w:rsidR="001404CC" w:rsidRDefault="004F6C6F" w:rsidP="001404CC">
      <w:pPr>
        <w:pStyle w:val="Heading2"/>
      </w:pPr>
      <w:bookmarkStart w:id="8" w:name="_Toc105598345"/>
      <w:r>
        <w:t>NEST Committee Report</w:t>
      </w:r>
      <w:bookmarkEnd w:id="8"/>
    </w:p>
    <w:p w14:paraId="45372D6F" w14:textId="3A30E803" w:rsidR="004F6C6F" w:rsidRPr="004F6C6F" w:rsidRDefault="004F6C6F" w:rsidP="004F6C6F">
      <w:pPr>
        <w:ind w:left="720"/>
      </w:pPr>
      <w:r>
        <w:t>Jane McLeod</w:t>
      </w:r>
      <w:r w:rsidR="00D853D9">
        <w:t xml:space="preserve"> reported that the re-opening of the church will continue, but that the committee felt that masking should be reinstated due to the rise in covid cases of late.</w:t>
      </w:r>
    </w:p>
    <w:p w14:paraId="72111968" w14:textId="6F5347EA" w:rsidR="00650176" w:rsidRDefault="00EE3354" w:rsidP="00650176">
      <w:pPr>
        <w:pStyle w:val="Heading1"/>
      </w:pPr>
      <w:bookmarkStart w:id="9" w:name="_Toc105598346"/>
      <w:r>
        <w:t>Old Business</w:t>
      </w:r>
      <w:bookmarkEnd w:id="9"/>
    </w:p>
    <w:p w14:paraId="3633F4AF" w14:textId="77777777" w:rsidR="001665A8" w:rsidRDefault="001665A8" w:rsidP="001665A8">
      <w:pPr>
        <w:pStyle w:val="Heading2"/>
      </w:pPr>
      <w:bookmarkStart w:id="10" w:name="_Toc105598347"/>
      <w:r>
        <w:lastRenderedPageBreak/>
        <w:t>Interim and Contract Minister Search</w:t>
      </w:r>
      <w:bookmarkEnd w:id="10"/>
    </w:p>
    <w:p w14:paraId="023EAB21" w14:textId="29B57DA2" w:rsidR="001665A8" w:rsidRDefault="001665A8" w:rsidP="001665A8">
      <w:pPr>
        <w:ind w:left="720"/>
      </w:pPr>
      <w:r>
        <w:t>Drew Schrader reviewed the activities of the Interim search committee and confirmed that Rev. Con</w:t>
      </w:r>
      <w:r w:rsidR="007D5C63">
        <w:t>nie</w:t>
      </w:r>
      <w:r>
        <w:t xml:space="preserve"> Grant will be the new interim minister, pending her acceptance of the position. </w:t>
      </w:r>
    </w:p>
    <w:p w14:paraId="2B75FB09" w14:textId="2D607851" w:rsidR="001665A8" w:rsidRPr="00D853D9" w:rsidRDefault="001665A8" w:rsidP="001665A8">
      <w:pPr>
        <w:pStyle w:val="Heading1"/>
      </w:pPr>
      <w:bookmarkStart w:id="11" w:name="_Toc105598348"/>
      <w:r>
        <w:t>New Business</w:t>
      </w:r>
      <w:bookmarkEnd w:id="11"/>
    </w:p>
    <w:p w14:paraId="52591946" w14:textId="77777777" w:rsidR="001665A8" w:rsidRDefault="001665A8" w:rsidP="001665A8">
      <w:pPr>
        <w:pStyle w:val="Heading2"/>
      </w:pPr>
      <w:bookmarkStart w:id="12" w:name="_Toc105598349"/>
      <w:r>
        <w:t>Congregational Meeting Agenda</w:t>
      </w:r>
      <w:bookmarkEnd w:id="12"/>
    </w:p>
    <w:p w14:paraId="3F2B69A6" w14:textId="30705B02" w:rsidR="001665A8" w:rsidRDefault="001665A8" w:rsidP="001665A8">
      <w:pPr>
        <w:ind w:left="720"/>
      </w:pPr>
      <w:r>
        <w:t xml:space="preserve">The board reviewed the congregational meeting agenda proposed by President Yoak. </w:t>
      </w:r>
    </w:p>
    <w:p w14:paraId="61602B86" w14:textId="2B9E90DD" w:rsidR="001665A8" w:rsidRDefault="003374F1" w:rsidP="001665A8">
      <w:pPr>
        <w:pStyle w:val="Heading2"/>
      </w:pPr>
      <w:bookmarkStart w:id="13" w:name="_Toc105598350"/>
      <w:bookmarkStart w:id="14" w:name="_Hlk105598442"/>
      <w:r>
        <w:t xml:space="preserve">Charge to the </w:t>
      </w:r>
      <w:r w:rsidR="001665A8">
        <w:t>Senior Minister Working Group</w:t>
      </w:r>
      <w:bookmarkEnd w:id="13"/>
    </w:p>
    <w:bookmarkEnd w:id="14"/>
    <w:p w14:paraId="18A6D679" w14:textId="68EA9EAB" w:rsidR="001665A8" w:rsidRDefault="001665A8" w:rsidP="001665A8">
      <w:pPr>
        <w:ind w:left="720"/>
      </w:pPr>
      <w:r>
        <w:t xml:space="preserve">Rev. Macklin presented a Charge to the Departing Senior Minister Working </w:t>
      </w:r>
      <w:r w:rsidR="003374F1">
        <w:t>G</w:t>
      </w:r>
      <w:r>
        <w:t>roup</w:t>
      </w:r>
      <w:r w:rsidR="003374F1">
        <w:t xml:space="preserve"> for approval by the Board (Attachment D). President Yoak moved that the board approve this charge. Jane McLeod seconded and the </w:t>
      </w:r>
      <w:r w:rsidR="007D5C63">
        <w:t>motion carried.</w:t>
      </w:r>
      <w:r>
        <w:t xml:space="preserve"> </w:t>
      </w:r>
    </w:p>
    <w:p w14:paraId="7250414F" w14:textId="376DE640" w:rsidR="003374F1" w:rsidRDefault="003374F1" w:rsidP="003374F1">
      <w:pPr>
        <w:pStyle w:val="Heading2"/>
      </w:pPr>
      <w:bookmarkStart w:id="15" w:name="_Toc105598351"/>
      <w:r>
        <w:t>Rev. Childs as Minister Emerita</w:t>
      </w:r>
      <w:bookmarkEnd w:id="15"/>
    </w:p>
    <w:p w14:paraId="0E26F93F" w14:textId="2C5034BD" w:rsidR="003374F1" w:rsidRDefault="003374F1" w:rsidP="003374F1">
      <w:pPr>
        <w:ind w:left="720"/>
      </w:pPr>
      <w:r>
        <w:t xml:space="preserve">President Yoak raised the issue of whether </w:t>
      </w:r>
      <w:r w:rsidR="007D5C63">
        <w:t>t</w:t>
      </w:r>
      <w:r>
        <w:t xml:space="preserve">he congregation should be asked to approve Rev. Childs as Minister Emerita at the upcoming congregational meeting. </w:t>
      </w:r>
      <w:r w:rsidR="000172AC">
        <w:t>After discussion about the process of appointing a minister emerita, the Board decided to defer the issue for the time being.</w:t>
      </w:r>
    </w:p>
    <w:p w14:paraId="54DD8292" w14:textId="41E606EA" w:rsidR="000172AC" w:rsidRDefault="000172AC" w:rsidP="000172AC">
      <w:pPr>
        <w:pStyle w:val="Heading1"/>
      </w:pPr>
      <w:bookmarkStart w:id="16" w:name="_Toc105598352"/>
      <w:r>
        <w:t>Executive Session</w:t>
      </w:r>
      <w:bookmarkEnd w:id="16"/>
    </w:p>
    <w:p w14:paraId="30A41C85" w14:textId="48ABC19C" w:rsidR="000172AC" w:rsidRPr="000172AC" w:rsidRDefault="000172AC" w:rsidP="000172AC">
      <w:pPr>
        <w:ind w:left="720"/>
      </w:pPr>
      <w:r>
        <w:t>The Board entered executive session at 8:15 p.m. to review budgetary matters.</w:t>
      </w:r>
    </w:p>
    <w:p w14:paraId="43861CBF" w14:textId="26EC71FC" w:rsidR="00EE3354" w:rsidRDefault="00EE3354" w:rsidP="00EE3354">
      <w:pPr>
        <w:pStyle w:val="Heading1"/>
      </w:pPr>
      <w:bookmarkStart w:id="17" w:name="_Toc105598353"/>
      <w:r>
        <w:t>Adjournment</w:t>
      </w:r>
      <w:bookmarkEnd w:id="17"/>
      <w:r>
        <w:t xml:space="preserve"> </w:t>
      </w:r>
    </w:p>
    <w:p w14:paraId="76DF20E3" w14:textId="35F01CF8" w:rsidR="005D3FC0" w:rsidRPr="005D3FC0" w:rsidRDefault="00E4138D" w:rsidP="00EE3354">
      <w:pPr>
        <w:ind w:firstLine="720"/>
      </w:pPr>
      <w:r>
        <w:t xml:space="preserve">President Yoak </w:t>
      </w:r>
      <w:r w:rsidR="005D3FC0">
        <w:t xml:space="preserve">adjourned </w:t>
      </w:r>
      <w:r>
        <w:t xml:space="preserve">the meeting </w:t>
      </w:r>
      <w:r w:rsidR="005D3FC0">
        <w:t xml:space="preserve">at </w:t>
      </w:r>
      <w:r w:rsidR="000172AC">
        <w:t>9:20</w:t>
      </w:r>
      <w:r>
        <w:t xml:space="preserve"> </w:t>
      </w:r>
      <w:r w:rsidR="005D3FC0">
        <w:t xml:space="preserve">p.m. </w:t>
      </w:r>
    </w:p>
    <w:p w14:paraId="732E7129" w14:textId="4EA36F35" w:rsidR="00D8611F" w:rsidRDefault="00DA21FE" w:rsidP="00D8611F">
      <w:pPr>
        <w:ind w:left="720"/>
      </w:pPr>
      <w:r>
        <w:t xml:space="preserve"> </w:t>
      </w:r>
    </w:p>
    <w:p w14:paraId="209FA11B" w14:textId="26F44ABF" w:rsidR="00D8611F" w:rsidRDefault="00D8611F" w:rsidP="00D8611F"/>
    <w:p w14:paraId="04E4553C" w14:textId="46A69C17" w:rsidR="00D8611F" w:rsidRDefault="00D8611F" w:rsidP="00D8611F"/>
    <w:p w14:paraId="00BEE82A" w14:textId="36DD4383" w:rsidR="00D8611F" w:rsidRDefault="00D8611F" w:rsidP="00D8611F"/>
    <w:p w14:paraId="6173D187" w14:textId="333A24A6" w:rsidR="00D8611F" w:rsidRDefault="00D8611F" w:rsidP="00D8611F"/>
    <w:p w14:paraId="589CD0C4" w14:textId="1301CE97" w:rsidR="00D8611F" w:rsidRDefault="00D8611F" w:rsidP="00D8611F"/>
    <w:p w14:paraId="475F3319" w14:textId="2A38216C" w:rsidR="00D8611F" w:rsidRDefault="00D8611F" w:rsidP="00D8611F"/>
    <w:p w14:paraId="4666EFD2" w14:textId="760B1EFB" w:rsidR="00D8611F" w:rsidRDefault="00D8611F" w:rsidP="00D8611F"/>
    <w:p w14:paraId="2F64AAF6" w14:textId="77777777" w:rsidR="00D8611F" w:rsidRDefault="00D8611F" w:rsidP="000B5423">
      <w:pPr>
        <w:jc w:val="center"/>
        <w:rPr>
          <w:b/>
          <w:bCs/>
        </w:rPr>
      </w:pPr>
      <w:r>
        <w:rPr>
          <w:b/>
          <w:bCs/>
        </w:rPr>
        <w:lastRenderedPageBreak/>
        <w:t>APPENDIX A</w:t>
      </w:r>
    </w:p>
    <w:p w14:paraId="43FF662D" w14:textId="77777777" w:rsidR="00D8611F" w:rsidRDefault="00D8611F" w:rsidP="00C252F7">
      <w:pPr>
        <w:rPr>
          <w:b/>
          <w:bCs/>
        </w:rPr>
      </w:pPr>
    </w:p>
    <w:p w14:paraId="37FF98C6" w14:textId="77777777" w:rsidR="00D8611F" w:rsidRPr="0022514C" w:rsidRDefault="00D8611F" w:rsidP="00C252F7">
      <w:pPr>
        <w:rPr>
          <w:b/>
          <w:bCs/>
        </w:rPr>
      </w:pPr>
      <w:r w:rsidRPr="0022514C">
        <w:rPr>
          <w:b/>
          <w:bCs/>
        </w:rPr>
        <w:t>Report to the Board</w:t>
      </w:r>
      <w:r>
        <w:rPr>
          <w:b/>
          <w:bCs/>
        </w:rPr>
        <w:t xml:space="preserve"> MAM</w:t>
      </w:r>
    </w:p>
    <w:p w14:paraId="6394C842" w14:textId="77777777" w:rsidR="00D8611F" w:rsidRPr="0022514C" w:rsidRDefault="00D8611F" w:rsidP="00C252F7">
      <w:pPr>
        <w:rPr>
          <w:b/>
          <w:bCs/>
        </w:rPr>
      </w:pPr>
      <w:r w:rsidRPr="0022514C">
        <w:rPr>
          <w:b/>
          <w:bCs/>
        </w:rPr>
        <w:t>May 17, 2022</w:t>
      </w:r>
    </w:p>
    <w:p w14:paraId="5DD36E22" w14:textId="77777777" w:rsidR="00D8611F" w:rsidRPr="0022514C" w:rsidRDefault="00D8611F" w:rsidP="00C252F7">
      <w:pPr>
        <w:rPr>
          <w:b/>
          <w:bCs/>
        </w:rPr>
      </w:pPr>
      <w:r w:rsidRPr="0022514C">
        <w:rPr>
          <w:b/>
          <w:bCs/>
        </w:rPr>
        <w:t>Reverend Mary Ann Macklin</w:t>
      </w:r>
    </w:p>
    <w:p w14:paraId="1334E63F" w14:textId="77777777" w:rsidR="00D8611F" w:rsidRPr="0022514C" w:rsidRDefault="00D8611F" w:rsidP="00C252F7">
      <w:pPr>
        <w:rPr>
          <w:b/>
          <w:bCs/>
        </w:rPr>
      </w:pPr>
      <w:r w:rsidRPr="0022514C">
        <w:rPr>
          <w:b/>
          <w:bCs/>
        </w:rPr>
        <w:t>Senior Minister</w:t>
      </w:r>
    </w:p>
    <w:p w14:paraId="6F71B4D5" w14:textId="77777777" w:rsidR="00D8611F" w:rsidRPr="0022514C" w:rsidRDefault="00D8611F" w:rsidP="00C252F7">
      <w:pPr>
        <w:rPr>
          <w:b/>
          <w:bCs/>
        </w:rPr>
      </w:pPr>
    </w:p>
    <w:p w14:paraId="78334730" w14:textId="77777777" w:rsidR="00D8611F" w:rsidRPr="0022514C" w:rsidRDefault="00D8611F" w:rsidP="00C252F7">
      <w:pPr>
        <w:rPr>
          <w:b/>
          <w:bCs/>
        </w:rPr>
      </w:pPr>
      <w:r>
        <w:rPr>
          <w:b/>
          <w:bCs/>
        </w:rPr>
        <w:t xml:space="preserve">I am working on </w:t>
      </w:r>
      <w:r w:rsidRPr="0022514C">
        <w:rPr>
          <w:b/>
          <w:bCs/>
        </w:rPr>
        <w:t>Pledge Drive and 2022-2023 Budget</w:t>
      </w:r>
    </w:p>
    <w:p w14:paraId="623EE75C" w14:textId="77777777" w:rsidR="00D8611F" w:rsidRPr="0022514C" w:rsidRDefault="00D8611F" w:rsidP="00C252F7">
      <w:r w:rsidRPr="0022514C">
        <w:t>As announced on Sunday, we have a one-time Matching Grant donation</w:t>
      </w:r>
      <w:r>
        <w:t xml:space="preserve"> of $25,000</w:t>
      </w:r>
      <w:r w:rsidRPr="0022514C">
        <w:t xml:space="preserve"> for our 2022-2023 Pledge Drive.   CFO Arzetta Hults Losensky, Treasurer Rich Slabach, and I will meet tomorrow before the Board meeting to put together a proposed budget for next year, based on the current amounts we have.</w:t>
      </w:r>
    </w:p>
    <w:p w14:paraId="223E960E" w14:textId="77777777" w:rsidR="00D8611F" w:rsidRPr="0022514C" w:rsidRDefault="00D8611F" w:rsidP="00C252F7"/>
    <w:p w14:paraId="560F6490" w14:textId="77777777" w:rsidR="00D8611F" w:rsidRPr="0022514C" w:rsidRDefault="00D8611F" w:rsidP="00C252F7">
      <w:pPr>
        <w:rPr>
          <w:b/>
          <w:bCs/>
        </w:rPr>
      </w:pPr>
      <w:r>
        <w:rPr>
          <w:b/>
          <w:bCs/>
        </w:rPr>
        <w:t xml:space="preserve">I will spend </w:t>
      </w:r>
      <w:r w:rsidRPr="0022514C">
        <w:rPr>
          <w:b/>
          <w:bCs/>
        </w:rPr>
        <w:t>Time with the Board: May 29th</w:t>
      </w:r>
    </w:p>
    <w:p w14:paraId="2791BB1C" w14:textId="77777777" w:rsidR="00D8611F" w:rsidRPr="0022514C" w:rsidRDefault="00D8611F" w:rsidP="00C252F7">
      <w:r w:rsidRPr="0022514C">
        <w:t>I look forward to the afternoon of May 29</w:t>
      </w:r>
      <w:r w:rsidRPr="0022514C">
        <w:rPr>
          <w:vertAlign w:val="superscript"/>
        </w:rPr>
        <w:t>th</w:t>
      </w:r>
      <w:r w:rsidRPr="0022514C">
        <w:t xml:space="preserve"> for some time with just you, the Board, and me.  It will be an important time for me to share institutional memory (good, bad and the ugly) as well as hear questions from you before I leave the congregation.  Please think about my twenty years with the congregations and questions you might have about changes, policies, aspects of congregational life that have come and gone, and other questions you might have.</w:t>
      </w:r>
    </w:p>
    <w:p w14:paraId="1CC3F000" w14:textId="77777777" w:rsidR="00D8611F" w:rsidRPr="0022514C" w:rsidRDefault="00D8611F" w:rsidP="00C252F7"/>
    <w:p w14:paraId="23DAE6C6" w14:textId="77777777" w:rsidR="00D8611F" w:rsidRPr="0022514C" w:rsidRDefault="00D8611F" w:rsidP="00C252F7">
      <w:pPr>
        <w:rPr>
          <w:b/>
          <w:bCs/>
        </w:rPr>
      </w:pPr>
      <w:r>
        <w:rPr>
          <w:b/>
          <w:bCs/>
        </w:rPr>
        <w:t xml:space="preserve">I will meet with </w:t>
      </w:r>
      <w:r w:rsidRPr="0022514C">
        <w:rPr>
          <w:b/>
          <w:bCs/>
        </w:rPr>
        <w:t>Past Presidents</w:t>
      </w:r>
      <w:r>
        <w:rPr>
          <w:b/>
          <w:bCs/>
        </w:rPr>
        <w:t xml:space="preserve"> on June 19th</w:t>
      </w:r>
    </w:p>
    <w:p w14:paraId="1FD40B4E" w14:textId="77777777" w:rsidR="00D8611F" w:rsidRPr="0022514C" w:rsidRDefault="00D8611F" w:rsidP="00C252F7">
      <w:r w:rsidRPr="0022514C">
        <w:t>FYI, on June 19</w:t>
      </w:r>
      <w:r w:rsidRPr="0022514C">
        <w:rPr>
          <w:vertAlign w:val="superscript"/>
        </w:rPr>
        <w:t>th</w:t>
      </w:r>
      <w:r w:rsidRPr="0022514C">
        <w:t>, I will be meeting with Past Presidents of the congregation for a time of reminiscing and farewell.   Jackie Hall has graciously opened her home for this evening meeting.   An invitation was sent out last week and while not everyone can make it, a solid number have already confirmed.</w:t>
      </w:r>
    </w:p>
    <w:p w14:paraId="24C26CDB" w14:textId="77777777" w:rsidR="00D8611F" w:rsidRPr="0022514C" w:rsidRDefault="00D8611F" w:rsidP="00D15A02">
      <w:pPr>
        <w:rPr>
          <w:b/>
          <w:bCs/>
        </w:rPr>
      </w:pPr>
    </w:p>
    <w:p w14:paraId="51D6C5E7" w14:textId="77777777" w:rsidR="00D8611F" w:rsidRPr="0022514C" w:rsidRDefault="00D8611F" w:rsidP="00D15A02">
      <w:pPr>
        <w:rPr>
          <w:b/>
          <w:bCs/>
        </w:rPr>
      </w:pPr>
      <w:r w:rsidRPr="0022514C">
        <w:rPr>
          <w:b/>
          <w:bCs/>
        </w:rPr>
        <w:t xml:space="preserve">Green Sanctuary Grant </w:t>
      </w:r>
      <w:r>
        <w:rPr>
          <w:b/>
          <w:bCs/>
        </w:rPr>
        <w:t>is secured to replace two HVACS</w:t>
      </w:r>
    </w:p>
    <w:p w14:paraId="37731F89" w14:textId="77777777" w:rsidR="00D8611F" w:rsidRPr="00D15A02" w:rsidRDefault="00D8611F" w:rsidP="00D15A02">
      <w:pPr>
        <w:shd w:val="clear" w:color="auto" w:fill="FFFFFF"/>
        <w:rPr>
          <w:rFonts w:eastAsia="Times New Roman"/>
          <w:color w:val="222222"/>
        </w:rPr>
      </w:pPr>
      <w:r w:rsidRPr="0022514C">
        <w:rPr>
          <w:rFonts w:eastAsia="Times New Roman"/>
          <w:color w:val="222222"/>
        </w:rPr>
        <w:t>As announced Sunday morning, Molly O Donnell</w:t>
      </w:r>
      <w:r w:rsidRPr="00D15A02">
        <w:rPr>
          <w:rFonts w:eastAsia="Times New Roman"/>
          <w:color w:val="222222"/>
        </w:rPr>
        <w:t>, through her work with Faith In Place's Thriving Faith Communities, secured an energy audit that was done earlier this year. Then she applied for a 25% matching grant to address two of the top issues in the audit.</w:t>
      </w:r>
    </w:p>
    <w:p w14:paraId="568DA4D5" w14:textId="77777777" w:rsidR="00D8611F" w:rsidRPr="0022514C" w:rsidRDefault="00D8611F" w:rsidP="00D15A02">
      <w:pPr>
        <w:shd w:val="clear" w:color="auto" w:fill="FFFFFF"/>
        <w:rPr>
          <w:rFonts w:eastAsia="Times New Roman"/>
          <w:color w:val="222222"/>
        </w:rPr>
      </w:pPr>
    </w:p>
    <w:p w14:paraId="12F965F5" w14:textId="77777777" w:rsidR="00D8611F" w:rsidRPr="00D15A02" w:rsidRDefault="00D8611F" w:rsidP="00D15A02">
      <w:pPr>
        <w:shd w:val="clear" w:color="auto" w:fill="FFFFFF"/>
        <w:rPr>
          <w:rFonts w:eastAsia="Times New Roman"/>
          <w:color w:val="222222"/>
        </w:rPr>
      </w:pPr>
      <w:r w:rsidRPr="0022514C">
        <w:rPr>
          <w:rFonts w:eastAsia="Times New Roman"/>
          <w:color w:val="222222"/>
        </w:rPr>
        <w:t>Green Sanctuary Task Force</w:t>
      </w:r>
      <w:r w:rsidRPr="00D15A02">
        <w:rPr>
          <w:rFonts w:eastAsia="Times New Roman"/>
          <w:color w:val="222222"/>
        </w:rPr>
        <w:t xml:space="preserve"> will receive a grant of $5,053 and match it with $15,159 of "Paris Pledge" money in the Special Purposes Fund. In 2017 </w:t>
      </w:r>
      <w:r w:rsidRPr="0022514C">
        <w:rPr>
          <w:rFonts w:eastAsia="Times New Roman"/>
          <w:color w:val="222222"/>
        </w:rPr>
        <w:t>GSTF and I</w:t>
      </w:r>
      <w:r w:rsidRPr="00D15A02">
        <w:rPr>
          <w:rFonts w:eastAsia="Times New Roman"/>
          <w:color w:val="222222"/>
        </w:rPr>
        <w:t xml:space="preserve"> did a sprint campaign to raise money to install solar panels on the R</w:t>
      </w:r>
      <w:r w:rsidRPr="0022514C">
        <w:rPr>
          <w:rFonts w:eastAsia="Times New Roman"/>
          <w:color w:val="222222"/>
        </w:rPr>
        <w:t xml:space="preserve">eligious </w:t>
      </w:r>
      <w:r w:rsidRPr="00D15A02">
        <w:rPr>
          <w:rFonts w:eastAsia="Times New Roman"/>
          <w:color w:val="222222"/>
        </w:rPr>
        <w:t>E</w:t>
      </w:r>
      <w:r w:rsidRPr="0022514C">
        <w:rPr>
          <w:rFonts w:eastAsia="Times New Roman"/>
          <w:color w:val="222222"/>
        </w:rPr>
        <w:t>ducation</w:t>
      </w:r>
      <w:r w:rsidRPr="00D15A02">
        <w:rPr>
          <w:rFonts w:eastAsia="Times New Roman"/>
          <w:color w:val="222222"/>
        </w:rPr>
        <w:t xml:space="preserve"> wing. That campaign was so successful that </w:t>
      </w:r>
      <w:r w:rsidRPr="0022514C">
        <w:rPr>
          <w:rFonts w:eastAsia="Times New Roman"/>
          <w:color w:val="222222"/>
        </w:rPr>
        <w:t xml:space="preserve">as </w:t>
      </w:r>
      <w:r w:rsidRPr="00D15A02">
        <w:rPr>
          <w:rFonts w:eastAsia="Times New Roman"/>
          <w:color w:val="222222"/>
        </w:rPr>
        <w:t xml:space="preserve">many solar panels </w:t>
      </w:r>
      <w:r w:rsidRPr="0022514C">
        <w:rPr>
          <w:rFonts w:eastAsia="Times New Roman"/>
          <w:color w:val="222222"/>
        </w:rPr>
        <w:t xml:space="preserve">were placed </w:t>
      </w:r>
      <w:r w:rsidRPr="00D15A02">
        <w:rPr>
          <w:rFonts w:eastAsia="Times New Roman"/>
          <w:color w:val="222222"/>
        </w:rPr>
        <w:t xml:space="preserve">on the </w:t>
      </w:r>
      <w:r w:rsidRPr="00D15A02">
        <w:rPr>
          <w:rFonts w:eastAsia="Times New Roman"/>
          <w:color w:val="222222"/>
        </w:rPr>
        <w:lastRenderedPageBreak/>
        <w:t xml:space="preserve">roof as it could hold and </w:t>
      </w:r>
      <w:r w:rsidRPr="0022514C">
        <w:rPr>
          <w:rFonts w:eastAsia="Times New Roman"/>
          <w:color w:val="222222"/>
        </w:rPr>
        <w:t xml:space="preserve">GSTF was </w:t>
      </w:r>
      <w:r w:rsidRPr="00D15A02">
        <w:rPr>
          <w:rFonts w:eastAsia="Times New Roman"/>
          <w:color w:val="222222"/>
        </w:rPr>
        <w:t xml:space="preserve">able to put the remainder of the funds in the SPF designated to help meet </w:t>
      </w:r>
      <w:r w:rsidRPr="0022514C">
        <w:rPr>
          <w:rFonts w:eastAsia="Times New Roman"/>
          <w:color w:val="222222"/>
        </w:rPr>
        <w:t>GSTF</w:t>
      </w:r>
      <w:r w:rsidRPr="00D15A02">
        <w:rPr>
          <w:rFonts w:eastAsia="Times New Roman"/>
          <w:color w:val="222222"/>
        </w:rPr>
        <w:t xml:space="preserve"> Paris Pledge. </w:t>
      </w:r>
    </w:p>
    <w:p w14:paraId="04C93509" w14:textId="77777777" w:rsidR="00D8611F" w:rsidRPr="00D15A02" w:rsidRDefault="00D8611F" w:rsidP="00D15A02">
      <w:pPr>
        <w:shd w:val="clear" w:color="auto" w:fill="FFFFFF"/>
        <w:rPr>
          <w:rFonts w:eastAsia="Times New Roman"/>
          <w:color w:val="222222"/>
        </w:rPr>
      </w:pPr>
    </w:p>
    <w:p w14:paraId="36044342" w14:textId="77777777" w:rsidR="00D8611F" w:rsidRPr="0022514C" w:rsidRDefault="00D8611F" w:rsidP="00D15A02">
      <w:pPr>
        <w:shd w:val="clear" w:color="auto" w:fill="FFFFFF"/>
        <w:rPr>
          <w:rFonts w:eastAsia="Times New Roman"/>
          <w:color w:val="222222"/>
        </w:rPr>
      </w:pPr>
      <w:r w:rsidRPr="00D15A02">
        <w:rPr>
          <w:rFonts w:eastAsia="Times New Roman"/>
          <w:color w:val="222222"/>
        </w:rPr>
        <w:t>This grant and the matching funds, will be used to upgrade the nursery and preschool classroom HVAC. We will have all-electric, highly-efficient, air-to-air heat pumps with small electric backup units for times when temperatures below 7 degrees Fahrenheit. </w:t>
      </w:r>
    </w:p>
    <w:p w14:paraId="5C94FC2A" w14:textId="77777777" w:rsidR="00D8611F" w:rsidRPr="00D15A02" w:rsidRDefault="00D8611F" w:rsidP="00D15A02">
      <w:pPr>
        <w:shd w:val="clear" w:color="auto" w:fill="FFFFFF"/>
        <w:rPr>
          <w:rFonts w:eastAsia="Times New Roman"/>
          <w:color w:val="222222"/>
        </w:rPr>
      </w:pPr>
    </w:p>
    <w:p w14:paraId="5A9AB225" w14:textId="77777777" w:rsidR="00D8611F" w:rsidRPr="00D15A02" w:rsidRDefault="00D8611F" w:rsidP="00D15A02">
      <w:pPr>
        <w:shd w:val="clear" w:color="auto" w:fill="FFFFFF"/>
        <w:rPr>
          <w:rFonts w:eastAsia="Times New Roman"/>
          <w:color w:val="222222"/>
        </w:rPr>
      </w:pPr>
      <w:r w:rsidRPr="0022514C">
        <w:rPr>
          <w:rFonts w:eastAsia="Times New Roman"/>
          <w:color w:val="222222"/>
        </w:rPr>
        <w:t>Our congregation</w:t>
      </w:r>
      <w:r w:rsidRPr="00D15A02">
        <w:rPr>
          <w:rFonts w:eastAsia="Times New Roman"/>
          <w:color w:val="222222"/>
        </w:rPr>
        <w:t xml:space="preserve"> currently offset</w:t>
      </w:r>
      <w:r w:rsidRPr="0022514C">
        <w:rPr>
          <w:rFonts w:eastAsia="Times New Roman"/>
          <w:color w:val="222222"/>
        </w:rPr>
        <w:t>s</w:t>
      </w:r>
      <w:r w:rsidRPr="00D15A02">
        <w:rPr>
          <w:rFonts w:eastAsia="Times New Roman"/>
          <w:color w:val="222222"/>
        </w:rPr>
        <w:t xml:space="preserve"> between 90 and 102% of our annual electricity usage and </w:t>
      </w:r>
      <w:r w:rsidRPr="0022514C">
        <w:rPr>
          <w:rFonts w:eastAsia="Times New Roman"/>
          <w:color w:val="222222"/>
        </w:rPr>
        <w:t>GSTF has</w:t>
      </w:r>
      <w:r w:rsidRPr="00D15A02">
        <w:rPr>
          <w:rFonts w:eastAsia="Times New Roman"/>
          <w:color w:val="222222"/>
        </w:rPr>
        <w:t xml:space="preserve"> now </w:t>
      </w:r>
      <w:r w:rsidRPr="0022514C">
        <w:rPr>
          <w:rFonts w:eastAsia="Times New Roman"/>
          <w:color w:val="222222"/>
        </w:rPr>
        <w:t>completed</w:t>
      </w:r>
      <w:r w:rsidRPr="00D15A02">
        <w:rPr>
          <w:rFonts w:eastAsia="Times New Roman"/>
          <w:color w:val="222222"/>
        </w:rPr>
        <w:t xml:space="preserve"> the Paris Pledge coffer in the SPF.</w:t>
      </w:r>
    </w:p>
    <w:p w14:paraId="7BB11BF1" w14:textId="77777777" w:rsidR="00D8611F" w:rsidRDefault="00D8611F" w:rsidP="00C252F7">
      <w:pPr>
        <w:rPr>
          <w:b/>
          <w:bCs/>
        </w:rPr>
      </w:pPr>
    </w:p>
    <w:p w14:paraId="5489D8F9" w14:textId="77777777" w:rsidR="00D8611F" w:rsidRDefault="00D8611F" w:rsidP="00C252F7">
      <w:pPr>
        <w:rPr>
          <w:b/>
          <w:bCs/>
        </w:rPr>
      </w:pPr>
    </w:p>
    <w:p w14:paraId="47559C01" w14:textId="77777777" w:rsidR="00D8611F" w:rsidRDefault="00D8611F" w:rsidP="00C252F7">
      <w:pPr>
        <w:rPr>
          <w:b/>
          <w:bCs/>
        </w:rPr>
      </w:pPr>
    </w:p>
    <w:p w14:paraId="3A4E9A25" w14:textId="77777777" w:rsidR="00D8611F" w:rsidRDefault="00D8611F" w:rsidP="00C252F7">
      <w:pPr>
        <w:rPr>
          <w:b/>
          <w:bCs/>
        </w:rPr>
      </w:pPr>
    </w:p>
    <w:p w14:paraId="747C57BA" w14:textId="77777777" w:rsidR="00D8611F" w:rsidRDefault="00D8611F" w:rsidP="00C252F7">
      <w:pPr>
        <w:rPr>
          <w:b/>
          <w:bCs/>
        </w:rPr>
      </w:pPr>
      <w:r>
        <w:rPr>
          <w:b/>
          <w:bCs/>
        </w:rPr>
        <w:t>Memorials Being Done and A Few Created</w:t>
      </w:r>
    </w:p>
    <w:p w14:paraId="613E760D" w14:textId="77777777" w:rsidR="00D8611F" w:rsidRDefault="00D8611F" w:rsidP="00C252F7">
      <w:r>
        <w:t>As mentioned earlier, the ministers are doing memorials that were postponed due to Covid.  I will also facilitate a few smaller “Remembrance Circles” for members of our congregation whose family chose to not do a memorial.  We will probably hold these in the library.</w:t>
      </w:r>
    </w:p>
    <w:p w14:paraId="3443B7C0" w14:textId="77777777" w:rsidR="00D8611F" w:rsidRDefault="00D8611F" w:rsidP="00C252F7"/>
    <w:p w14:paraId="24ED113A" w14:textId="77777777" w:rsidR="00D8611F" w:rsidRDefault="00D8611F" w:rsidP="00C252F7">
      <w:pPr>
        <w:rPr>
          <w:b/>
          <w:bCs/>
        </w:rPr>
      </w:pPr>
      <w:r>
        <w:rPr>
          <w:b/>
          <w:bCs/>
        </w:rPr>
        <w:t>Farewell Meetings Going Well. Lots of em.</w:t>
      </w:r>
    </w:p>
    <w:p w14:paraId="35BA94B2" w14:textId="77777777" w:rsidR="00D8611F" w:rsidRDefault="00D8611F" w:rsidP="00C252F7">
      <w:r>
        <w:t>I have an abundance of one-on-one farewell meetings as well as small groups.  It is a very helpful process on many levels for all involved.</w:t>
      </w:r>
    </w:p>
    <w:p w14:paraId="51E73419" w14:textId="77777777" w:rsidR="00D8611F" w:rsidRDefault="00D8611F" w:rsidP="00C252F7"/>
    <w:p w14:paraId="2DC68F34" w14:textId="77777777" w:rsidR="00D8611F" w:rsidRDefault="00D8611F" w:rsidP="00C252F7">
      <w:pPr>
        <w:rPr>
          <w:b/>
          <w:bCs/>
        </w:rPr>
      </w:pPr>
      <w:r>
        <w:rPr>
          <w:b/>
          <w:bCs/>
        </w:rPr>
        <w:t>June Absence: I will be gone June 2</w:t>
      </w:r>
      <w:r w:rsidRPr="00906A8E">
        <w:rPr>
          <w:b/>
          <w:bCs/>
          <w:vertAlign w:val="superscript"/>
        </w:rPr>
        <w:t>nd</w:t>
      </w:r>
      <w:r>
        <w:rPr>
          <w:b/>
          <w:bCs/>
        </w:rPr>
        <w:t xml:space="preserve"> through 5</w:t>
      </w:r>
      <w:r w:rsidRPr="00906A8E">
        <w:rPr>
          <w:b/>
          <w:bCs/>
          <w:vertAlign w:val="superscript"/>
        </w:rPr>
        <w:t>th</w:t>
      </w:r>
      <w:r>
        <w:rPr>
          <w:b/>
          <w:bCs/>
        </w:rPr>
        <w:t>.</w:t>
      </w:r>
    </w:p>
    <w:p w14:paraId="35709BDA" w14:textId="77777777" w:rsidR="00D8611F" w:rsidRDefault="00D8611F" w:rsidP="00C252F7">
      <w:r>
        <w:t>I will be gone June 2</w:t>
      </w:r>
      <w:r w:rsidRPr="00BA4F20">
        <w:rPr>
          <w:vertAlign w:val="superscript"/>
        </w:rPr>
        <w:t>nd</w:t>
      </w:r>
      <w:r>
        <w:t xml:space="preserve"> through June 5</w:t>
      </w:r>
      <w:r w:rsidRPr="00BA4F20">
        <w:rPr>
          <w:vertAlign w:val="superscript"/>
        </w:rPr>
        <w:t>th</w:t>
      </w:r>
      <w:r>
        <w:t xml:space="preserve"> in order to do a wedding in Cleveland, Ohio. I believe Reverend Emily Manvel Leite will be gone during that time as well. </w:t>
      </w:r>
      <w:r w:rsidRPr="00BA4F20">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t xml:space="preserve">  Reverend Breeden will be preaching that Sunday.</w:t>
      </w:r>
    </w:p>
    <w:p w14:paraId="3C17CB7E" w14:textId="77777777" w:rsidR="00D8611F" w:rsidRDefault="00D8611F" w:rsidP="00C252F7"/>
    <w:p w14:paraId="77E67DAE" w14:textId="77777777" w:rsidR="00D8611F" w:rsidRDefault="00D8611F" w:rsidP="00C252F7">
      <w:pPr>
        <w:rPr>
          <w:b/>
          <w:bCs/>
        </w:rPr>
      </w:pPr>
      <w:r>
        <w:rPr>
          <w:b/>
          <w:bCs/>
        </w:rPr>
        <w:t>Welcome our new Connections Coordinator Anabel Watson</w:t>
      </w:r>
    </w:p>
    <w:p w14:paraId="60708567" w14:textId="77777777" w:rsidR="00D8611F" w:rsidRDefault="00D8611F" w:rsidP="00C252F7">
      <w:r>
        <w:t>This Sunday we welcomed our new Connections Coordinator, Anabel Watson, to our staff and congregation.  Anabel will spend time with outgoing Connections Coordinator, Ann LeDuc, over the next month.   We are excited about her presence on our staff and in our congregation.</w:t>
      </w:r>
    </w:p>
    <w:p w14:paraId="57BAB0BC" w14:textId="77777777" w:rsidR="00D8611F" w:rsidRDefault="00D8611F" w:rsidP="00C252F7"/>
    <w:p w14:paraId="301B00DA" w14:textId="77777777" w:rsidR="00D8611F" w:rsidRDefault="00D8611F" w:rsidP="00C252F7">
      <w:pPr>
        <w:rPr>
          <w:b/>
          <w:bCs/>
        </w:rPr>
      </w:pPr>
      <w:r>
        <w:rPr>
          <w:b/>
          <w:bCs/>
        </w:rPr>
        <w:t>I will be part of a youth event on May 21 and transition panel May 22.</w:t>
      </w:r>
    </w:p>
    <w:p w14:paraId="16FC7BE5" w14:textId="77777777" w:rsidR="00D8611F" w:rsidRPr="00043F28" w:rsidRDefault="00D8611F" w:rsidP="00C252F7">
      <w:r>
        <w:lastRenderedPageBreak/>
        <w:t>I will be participating in the transitions panel after church this Sunday, May 22</w:t>
      </w:r>
      <w:r w:rsidRPr="00043F28">
        <w:rPr>
          <w:vertAlign w:val="superscript"/>
        </w:rPr>
        <w:t>nd</w:t>
      </w:r>
      <w:r>
        <w:t xml:space="preserve"> as well as a youth event the day before. </w:t>
      </w:r>
    </w:p>
    <w:p w14:paraId="6F29CBB7" w14:textId="77777777" w:rsidR="00D8611F" w:rsidRDefault="00D8611F" w:rsidP="00C252F7"/>
    <w:p w14:paraId="31792F48" w14:textId="77777777" w:rsidR="00D8611F" w:rsidRDefault="00D8611F" w:rsidP="00C252F7">
      <w:pPr>
        <w:rPr>
          <w:b/>
          <w:bCs/>
        </w:rPr>
      </w:pPr>
      <w:r>
        <w:rPr>
          <w:b/>
          <w:bCs/>
        </w:rPr>
        <w:t>I have lined up Worship Leaders for the Month of July</w:t>
      </w:r>
    </w:p>
    <w:p w14:paraId="1117A41E" w14:textId="77777777" w:rsidR="00D8611F" w:rsidRDefault="00D8611F" w:rsidP="00C252F7">
      <w:pPr>
        <w:rPr>
          <w:b/>
          <w:bCs/>
        </w:rPr>
      </w:pPr>
    </w:p>
    <w:p w14:paraId="52FFC6E6" w14:textId="77777777" w:rsidR="00D8611F" w:rsidRDefault="00D8611F" w:rsidP="00C252F7">
      <w:pPr>
        <w:rPr>
          <w:b/>
          <w:bCs/>
        </w:rPr>
      </w:pPr>
      <w:r>
        <w:rPr>
          <w:b/>
          <w:bCs/>
        </w:rPr>
        <w:t>I will use June 13</w:t>
      </w:r>
      <w:r w:rsidRPr="00B32791">
        <w:rPr>
          <w:b/>
          <w:bCs/>
          <w:vertAlign w:val="superscript"/>
        </w:rPr>
        <w:t>th</w:t>
      </w:r>
      <w:r>
        <w:rPr>
          <w:b/>
          <w:bCs/>
        </w:rPr>
        <w:t xml:space="preserve"> through June 30</w:t>
      </w:r>
      <w:r w:rsidRPr="00B32791">
        <w:rPr>
          <w:b/>
          <w:bCs/>
          <w:vertAlign w:val="superscript"/>
        </w:rPr>
        <w:t>th</w:t>
      </w:r>
      <w:r>
        <w:rPr>
          <w:b/>
          <w:bCs/>
        </w:rPr>
        <w:t xml:space="preserve"> for professional closure and all the random things that come up.</w:t>
      </w:r>
    </w:p>
    <w:p w14:paraId="397E41A4" w14:textId="77777777" w:rsidR="00D8611F" w:rsidRPr="00B32791" w:rsidRDefault="00D8611F" w:rsidP="00C252F7">
      <w:pPr>
        <w:rPr>
          <w:b/>
          <w:bCs/>
        </w:rPr>
      </w:pPr>
    </w:p>
    <w:p w14:paraId="3BA9137C" w14:textId="77777777" w:rsidR="00D8611F" w:rsidRPr="00665085" w:rsidRDefault="00D8611F" w:rsidP="00C252F7"/>
    <w:p w14:paraId="7757B375" w14:textId="77777777" w:rsidR="00D8611F" w:rsidRDefault="00D8611F" w:rsidP="00D844BC">
      <w:pPr>
        <w:jc w:val="center"/>
      </w:pPr>
      <w:r>
        <w:t>APPENDIX B</w:t>
      </w:r>
    </w:p>
    <w:p w14:paraId="7A8C81C4" w14:textId="77777777" w:rsidR="00D8611F" w:rsidRDefault="00D8611F"/>
    <w:p w14:paraId="7B5B3C8D" w14:textId="77777777" w:rsidR="00D8611F" w:rsidRDefault="00D8611F"/>
    <w:p w14:paraId="762EF344" w14:textId="77777777" w:rsidR="00D8611F" w:rsidRDefault="00D8611F">
      <w:r>
        <w:t xml:space="preserve">Minister of Story and Ritual </w:t>
      </w:r>
    </w:p>
    <w:p w14:paraId="02377643" w14:textId="77777777" w:rsidR="00D8611F" w:rsidRDefault="00D8611F">
      <w:r>
        <w:t>Board Report May 18, 2022</w:t>
      </w:r>
    </w:p>
    <w:p w14:paraId="24C093E0" w14:textId="77777777" w:rsidR="00D8611F" w:rsidRDefault="00D8611F">
      <w:r>
        <w:t>Reverend Emily Manvel Leite</w:t>
      </w:r>
    </w:p>
    <w:p w14:paraId="0AF5C050" w14:textId="77777777" w:rsidR="00D8611F" w:rsidRDefault="00D8611F"/>
    <w:p w14:paraId="10DF6F91" w14:textId="77777777" w:rsidR="00D8611F" w:rsidRDefault="00D8611F">
      <w:r>
        <w:t>This month,</w:t>
      </w:r>
    </w:p>
    <w:p w14:paraId="66C7D17C" w14:textId="77777777" w:rsidR="00D8611F" w:rsidRDefault="00D8611F" w:rsidP="00D8611F">
      <w:pPr>
        <w:numPr>
          <w:ilvl w:val="0"/>
          <w:numId w:val="7"/>
        </w:numPr>
        <w:spacing w:after="0" w:line="276" w:lineRule="auto"/>
      </w:pPr>
      <w:r>
        <w:t>I pivoted on the timing of ending our Covid memorial installation, and brought it to a close in the sanctuary on May 8.  This work has included pastoral support for those who have been especially attached to this project, and logistical and ritual planning providing closure with the installation.  I’ve created times to write, visit, gather in scrolls, and let go and offer blessings.  We will have our final offerings this Sunday evening as we burn the scrolls, and on Memorial Day weekend, when we will have the opportunity to reflect on our experiences with the pandemic and our installation.</w:t>
      </w:r>
    </w:p>
    <w:p w14:paraId="1ABC6AA6" w14:textId="77777777" w:rsidR="00D8611F" w:rsidRDefault="00D8611F" w:rsidP="00D8611F">
      <w:pPr>
        <w:numPr>
          <w:ilvl w:val="0"/>
          <w:numId w:val="7"/>
        </w:numPr>
        <w:spacing w:after="0" w:line="276" w:lineRule="auto"/>
      </w:pPr>
      <w:r>
        <w:t>I coordinated the details of the Baby Dedication on May 8th, though I was unable to attend due to illness.</w:t>
      </w:r>
    </w:p>
    <w:p w14:paraId="49542BA9" w14:textId="77777777" w:rsidR="00D8611F" w:rsidRDefault="00D8611F" w:rsidP="00D8611F">
      <w:pPr>
        <w:numPr>
          <w:ilvl w:val="0"/>
          <w:numId w:val="7"/>
        </w:numPr>
        <w:spacing w:after="0" w:line="276" w:lineRule="auto"/>
      </w:pPr>
      <w:r>
        <w:t>I also put together a closing ritual for the Covid Memorial Installation in that Sunday service, which Reverend Mary Ann offered to the congregation.</w:t>
      </w:r>
    </w:p>
    <w:p w14:paraId="3D1BC591" w14:textId="77777777" w:rsidR="00D8611F" w:rsidRDefault="00D8611F" w:rsidP="00D8611F">
      <w:pPr>
        <w:numPr>
          <w:ilvl w:val="0"/>
          <w:numId w:val="7"/>
        </w:numPr>
        <w:spacing w:after="0" w:line="276" w:lineRule="auto"/>
      </w:pPr>
      <w:r>
        <w:t>I coordinated members of the congregation to offer Spiritual Practices workshops to our Coming of Age youth and mentors at their final Camp Out overnight, and created the rest of the programming.  I spent the night with the youth and mentors and discovered that there is unending traffic on the bypass all night long—please note if you ever want to camp out—bring earplugs!  :)</w:t>
      </w:r>
    </w:p>
    <w:p w14:paraId="6D7716FA" w14:textId="77777777" w:rsidR="00D8611F" w:rsidRDefault="00D8611F" w:rsidP="00D8611F">
      <w:pPr>
        <w:numPr>
          <w:ilvl w:val="0"/>
          <w:numId w:val="7"/>
        </w:numPr>
        <w:spacing w:after="0" w:line="276" w:lineRule="auto"/>
      </w:pPr>
      <w:r>
        <w:lastRenderedPageBreak/>
        <w:t>I am creating our hybrid first Flower Communion for this Sunday morning—working to include people both in the room and online in meaningful ways.  I’m coordinating with Carrie Newcomer on music and would welcome board participation in the ritual aspects of Flower Communion—if you are willing to carry flowers, offer flowers during the communion, or help put together our symbolic bridge of support, let me know.</w:t>
      </w:r>
    </w:p>
    <w:p w14:paraId="0CB963B8" w14:textId="77777777" w:rsidR="00D8611F" w:rsidRDefault="00D8611F" w:rsidP="00D8611F">
      <w:pPr>
        <w:numPr>
          <w:ilvl w:val="0"/>
          <w:numId w:val="7"/>
        </w:numPr>
        <w:spacing w:after="0" w:line="276" w:lineRule="auto"/>
      </w:pPr>
      <w:r>
        <w:t>My Beloved Conversations anti-racism/anti-oppression workshop is ongoing, and I’m continuing to learn, including more information about land acknowledgements.</w:t>
      </w:r>
    </w:p>
    <w:p w14:paraId="3F3336BA" w14:textId="77777777" w:rsidR="00D8611F" w:rsidRDefault="00D8611F" w:rsidP="00D8611F">
      <w:pPr>
        <w:numPr>
          <w:ilvl w:val="0"/>
          <w:numId w:val="7"/>
        </w:numPr>
        <w:spacing w:after="0" w:line="276" w:lineRule="auto"/>
      </w:pPr>
      <w:r>
        <w:t>I have attended NEST meetings since Reverend Mary Ann stopped attending.</w:t>
      </w:r>
    </w:p>
    <w:p w14:paraId="2AC74FD8" w14:textId="77777777" w:rsidR="00D8611F" w:rsidRDefault="00D8611F" w:rsidP="00D8611F">
      <w:pPr>
        <w:numPr>
          <w:ilvl w:val="0"/>
          <w:numId w:val="7"/>
        </w:numPr>
        <w:spacing w:after="0" w:line="276" w:lineRule="auto"/>
      </w:pPr>
      <w:r>
        <w:t>I am continuing to offer more pastoral care.</w:t>
      </w:r>
    </w:p>
    <w:p w14:paraId="3B4ED5E1" w14:textId="1A0DA570" w:rsidR="00D8611F" w:rsidRDefault="00D8611F" w:rsidP="00D8611F">
      <w:pPr>
        <w:numPr>
          <w:ilvl w:val="0"/>
          <w:numId w:val="7"/>
        </w:numPr>
        <w:spacing w:after="0" w:line="276" w:lineRule="auto"/>
      </w:pPr>
      <w:r>
        <w:t>I am coordinating details for Reverend Mary Ann’s departure celebrations with the help of a wonderful committee—but the committee has suffered some significant losses in their personal lives, which has been slowing down our process.  The events seem to be coming together well, but with less lead time than we had hoped.</w:t>
      </w:r>
    </w:p>
    <w:p w14:paraId="1890709D" w14:textId="783CEFFA" w:rsidR="00D8611F" w:rsidRDefault="00D8611F" w:rsidP="00D8611F">
      <w:pPr>
        <w:spacing w:after="0" w:line="276" w:lineRule="auto"/>
      </w:pPr>
    </w:p>
    <w:p w14:paraId="54CF4BD2" w14:textId="2F9C96D3" w:rsidR="00D8611F" w:rsidRDefault="00D8611F" w:rsidP="00D8611F">
      <w:pPr>
        <w:spacing w:after="0" w:line="276" w:lineRule="auto"/>
      </w:pPr>
    </w:p>
    <w:p w14:paraId="63EC6C26" w14:textId="77777777" w:rsidR="00D8611F" w:rsidRDefault="00D8611F" w:rsidP="003309F9">
      <w:pPr>
        <w:jc w:val="center"/>
        <w:rPr>
          <w:b/>
          <w:bCs/>
        </w:rPr>
      </w:pPr>
      <w:r>
        <w:rPr>
          <w:b/>
          <w:bCs/>
        </w:rPr>
        <w:t>APPENDIX C</w:t>
      </w:r>
    </w:p>
    <w:p w14:paraId="7FFDC983" w14:textId="77777777" w:rsidR="00D8611F" w:rsidRPr="003309F9" w:rsidRDefault="00D8611F" w:rsidP="003309F9">
      <w:pPr>
        <w:jc w:val="center"/>
        <w:rPr>
          <w:b/>
          <w:bCs/>
        </w:rPr>
      </w:pPr>
      <w:r w:rsidRPr="003309F9">
        <w:rPr>
          <w:b/>
          <w:bCs/>
        </w:rPr>
        <w:t>Unitarian Universalist Church of Bloomington</w:t>
      </w:r>
    </w:p>
    <w:p w14:paraId="4628B361" w14:textId="77777777" w:rsidR="00D8611F" w:rsidRPr="003309F9" w:rsidRDefault="00D8611F" w:rsidP="003309F9">
      <w:pPr>
        <w:jc w:val="center"/>
        <w:rPr>
          <w:b/>
          <w:bCs/>
        </w:rPr>
      </w:pPr>
      <w:r w:rsidRPr="003309F9">
        <w:rPr>
          <w:b/>
          <w:bCs/>
        </w:rPr>
        <w:t xml:space="preserve">Report to the Board </w:t>
      </w:r>
      <w:r w:rsidRPr="003309F9">
        <w:rPr>
          <w:b/>
          <w:bCs/>
        </w:rPr>
        <w:tab/>
      </w:r>
      <w:r w:rsidRPr="003309F9">
        <w:rPr>
          <w:b/>
          <w:bCs/>
        </w:rPr>
        <w:tab/>
        <w:t xml:space="preserve"> </w:t>
      </w:r>
      <w:r>
        <w:rPr>
          <w:b/>
          <w:bCs/>
        </w:rPr>
        <w:t>April</w:t>
      </w:r>
      <w:r w:rsidRPr="003309F9">
        <w:rPr>
          <w:b/>
          <w:bCs/>
        </w:rPr>
        <w:t xml:space="preserve"> 2022</w:t>
      </w:r>
    </w:p>
    <w:p w14:paraId="227675C5" w14:textId="77777777" w:rsidR="00D8611F" w:rsidRPr="003309F9" w:rsidRDefault="00D8611F" w:rsidP="003309F9">
      <w:pPr>
        <w:jc w:val="center"/>
        <w:rPr>
          <w:b/>
          <w:bCs/>
        </w:rPr>
      </w:pPr>
      <w:r w:rsidRPr="003309F9">
        <w:rPr>
          <w:b/>
          <w:bCs/>
        </w:rPr>
        <w:t>Interim Religious Education Consultant, Michele Townsend Grove</w:t>
      </w:r>
    </w:p>
    <w:p w14:paraId="3590BEC3" w14:textId="77777777" w:rsidR="00D8611F" w:rsidRPr="003309F9" w:rsidRDefault="00D8611F"/>
    <w:p w14:paraId="0CF32186" w14:textId="77777777" w:rsidR="00D8611F" w:rsidRDefault="00D8611F" w:rsidP="00C87493">
      <w:pPr>
        <w:ind w:firstLine="720"/>
      </w:pPr>
      <w:r>
        <w:t xml:space="preserve">In April, three members of the interim religious education transition team (Drew Scrader, Beth Lodge-Rigal, Stephanie Kimball) facilitated two conversations entitled </w:t>
      </w:r>
      <w:r w:rsidRPr="00C87493">
        <w:rPr>
          <w:b/>
          <w:bCs/>
          <w:i/>
          <w:iCs/>
        </w:rPr>
        <w:t xml:space="preserve">Embracing the Interim:  Exploring our Religious Education </w:t>
      </w:r>
      <w:r>
        <w:rPr>
          <w:b/>
          <w:bCs/>
          <w:i/>
          <w:iCs/>
        </w:rPr>
        <w:t>Future.</w:t>
      </w:r>
      <w:r>
        <w:t xml:space="preserve">  </w:t>
      </w:r>
      <w:r w:rsidRPr="00215A99">
        <w:t xml:space="preserve"> </w:t>
      </w:r>
      <w:r>
        <w:t xml:space="preserve">The first included the voices of children.  The second was held after worship to engage those in attendance.  From these (and other outside conversations with folx who reached out), the follow broad themes emerge:  </w:t>
      </w:r>
    </w:p>
    <w:p w14:paraId="6659CD9F" w14:textId="77777777" w:rsidR="00D8611F" w:rsidRPr="007F0E59" w:rsidRDefault="00D8611F" w:rsidP="00D8611F">
      <w:pPr>
        <w:pStyle w:val="ListParagraph"/>
        <w:numPr>
          <w:ilvl w:val="0"/>
          <w:numId w:val="8"/>
        </w:numPr>
        <w:spacing w:after="160" w:line="259" w:lineRule="auto"/>
      </w:pPr>
      <w:r w:rsidRPr="007F0E59">
        <w:t xml:space="preserve"> Adult religious education is valued at UU Bloomington and there is a yearning for it to continue in a predictable form. There’s some new leadership emerging to build this program and offer classes.  </w:t>
      </w:r>
    </w:p>
    <w:p w14:paraId="1E323297" w14:textId="77777777" w:rsidR="00D8611F" w:rsidRDefault="00D8611F" w:rsidP="00D8611F">
      <w:pPr>
        <w:pStyle w:val="ListParagraph"/>
        <w:numPr>
          <w:ilvl w:val="0"/>
          <w:numId w:val="8"/>
        </w:numPr>
        <w:spacing w:after="160" w:line="259" w:lineRule="auto"/>
      </w:pPr>
      <w:r>
        <w:t xml:space="preserve">Dreaming is hard in this current global/societal environment.  The exhaustion level is high, and many people want to engage in community activities but do not have the energy to be a part of the dreaming and implementation.  There is this sense that people want something, but they are not exactly sure how to identify it precisely.  </w:t>
      </w:r>
    </w:p>
    <w:p w14:paraId="06CB9EEE" w14:textId="77777777" w:rsidR="00D8611F" w:rsidRDefault="00D8611F" w:rsidP="00D8611F">
      <w:pPr>
        <w:pStyle w:val="ListParagraph"/>
        <w:numPr>
          <w:ilvl w:val="0"/>
          <w:numId w:val="8"/>
        </w:numPr>
        <w:spacing w:after="160" w:line="259" w:lineRule="auto"/>
      </w:pPr>
      <w:r>
        <w:t xml:space="preserve">There are parents and guardians expressing a desire for a ongoing program for their youth where they can engage in Unitarian Universalism identity </w:t>
      </w:r>
      <w:r>
        <w:lastRenderedPageBreak/>
        <w:t xml:space="preserve">learning, social justice work and building relationship with each other the community.  </w:t>
      </w:r>
    </w:p>
    <w:p w14:paraId="4C9CBC4B" w14:textId="77777777" w:rsidR="00D8611F" w:rsidRDefault="00D8611F" w:rsidP="00D8611F">
      <w:pPr>
        <w:pStyle w:val="ListParagraph"/>
        <w:numPr>
          <w:ilvl w:val="0"/>
          <w:numId w:val="8"/>
        </w:numPr>
        <w:spacing w:after="160" w:line="259" w:lineRule="auto"/>
      </w:pPr>
      <w:r>
        <w:t xml:space="preserve">Having a way for children to engage while parents/guardians are in worship is a need we hear consistently from families.  </w:t>
      </w:r>
    </w:p>
    <w:p w14:paraId="33F06D0D" w14:textId="77777777" w:rsidR="00D8611F" w:rsidRDefault="00D8611F" w:rsidP="00D8611F">
      <w:pPr>
        <w:pStyle w:val="ListParagraph"/>
        <w:numPr>
          <w:ilvl w:val="0"/>
          <w:numId w:val="8"/>
        </w:numPr>
        <w:spacing w:after="160" w:line="259" w:lineRule="auto"/>
      </w:pPr>
      <w:r>
        <w:t xml:space="preserve">There is also a voice to grow and continue Coming of Age and Our Whole Life.  There were conversations around the idea that maybe Coming of Age can be adapted for other transitions our members and friend encounter.  </w:t>
      </w:r>
    </w:p>
    <w:p w14:paraId="29946377" w14:textId="77777777" w:rsidR="00D8611F" w:rsidRPr="0004565F" w:rsidRDefault="00D8611F" w:rsidP="0004565F"/>
    <w:p w14:paraId="3CB89A9B" w14:textId="77777777" w:rsidR="00D8611F" w:rsidRDefault="00D8611F" w:rsidP="0004565F">
      <w:r>
        <w:t xml:space="preserve">Going forward, the following recommendation was made to the senior minister about religious education staffing.  This model is designed to grow with the program and bring on specialized talent to help maintain and grow important areas of the lifespan religious education programming.  </w:t>
      </w:r>
    </w:p>
    <w:p w14:paraId="11100600" w14:textId="77777777" w:rsidR="00D8611F" w:rsidRDefault="00D8611F" w:rsidP="00D8611F">
      <w:pPr>
        <w:pStyle w:val="ListParagraph"/>
        <w:numPr>
          <w:ilvl w:val="0"/>
          <w:numId w:val="9"/>
        </w:numPr>
        <w:spacing w:after="160" w:line="259" w:lineRule="auto"/>
      </w:pPr>
      <w:r>
        <w:t xml:space="preserve"> </w:t>
      </w:r>
      <w:r w:rsidRPr="00071EEB">
        <w:t xml:space="preserve">Hire a full-time director of lifespan religious education.  Additionally, I recommend that you hire Stephanie Kimball for this role.  Stephanie has done a tremendous job as the religious education assistant and then the religious education coordinator for the F2022 year.  Her experience, vision and dedication to UU Bloomington makes her an excellent candidate.  In addition, it would provide stability during this time of minister and staff transition.  The interim minister period will offer more opportunities to explore the history, identity and future of UU Bloomington’s mission and vision.  Lifespan religious education is a part of this exploration. </w:t>
      </w:r>
    </w:p>
    <w:p w14:paraId="2EC2F1BD" w14:textId="77777777" w:rsidR="00D8611F" w:rsidRDefault="00D8611F" w:rsidP="00D8611F">
      <w:pPr>
        <w:pStyle w:val="ListParagraph"/>
        <w:numPr>
          <w:ilvl w:val="0"/>
          <w:numId w:val="9"/>
        </w:numPr>
        <w:spacing w:after="160" w:line="259" w:lineRule="auto"/>
      </w:pPr>
      <w:r>
        <w:t>Hire a part-time religious education coordinator who oversees Our Whole Lives and Youth programming.  This can be a part-time position for one candidate or broken into two positions – one quarter time Youth coordinator and one quarter time Our Whole Lives Coordinator.  This model lives into the congregation’s mission and vision and honors the voices we hear through our interim religious education discernment process.  Of course, these quarter-time coordinator positions can be formulated around other important program areas (Sunday morning children’s program coordinator, adult program coordinator, family ministry coordinator or other).  The idea is to start positions that grow as the need and program grows.  They also live into a collaborative model of lifespan religious education.</w:t>
      </w:r>
    </w:p>
    <w:p w14:paraId="07C09AEF" w14:textId="77777777" w:rsidR="00D8611F" w:rsidRPr="00071EEB" w:rsidRDefault="00D8611F" w:rsidP="00D8611F">
      <w:pPr>
        <w:pStyle w:val="ListParagraph"/>
        <w:numPr>
          <w:ilvl w:val="0"/>
          <w:numId w:val="9"/>
        </w:numPr>
        <w:spacing w:after="160" w:line="259" w:lineRule="auto"/>
      </w:pPr>
      <w:r>
        <w:t xml:space="preserve">The idea is that this religious education team would continue to collaborate with the minister of story and ritual who continues to over see Coming of Age (a religious education identified program).  Story, ritual and religious education are close cousins and it is best when they work well together.  </w:t>
      </w:r>
    </w:p>
    <w:p w14:paraId="030469F1" w14:textId="77777777" w:rsidR="00D8611F" w:rsidRDefault="00D8611F" w:rsidP="00002900"/>
    <w:p w14:paraId="5B60EEFB" w14:textId="77777777" w:rsidR="00D8611F" w:rsidRDefault="00D8611F" w:rsidP="00002900">
      <w:r>
        <w:lastRenderedPageBreak/>
        <w:t>In addition to this interim work, I worked on the following activities in April:</w:t>
      </w:r>
    </w:p>
    <w:p w14:paraId="30BD0860" w14:textId="77777777" w:rsidR="00D8611F" w:rsidRDefault="00D8611F" w:rsidP="00D8611F">
      <w:pPr>
        <w:pStyle w:val="ListParagraph"/>
        <w:numPr>
          <w:ilvl w:val="0"/>
          <w:numId w:val="10"/>
        </w:numPr>
        <w:spacing w:after="160" w:line="259" w:lineRule="auto"/>
      </w:pPr>
      <w:r>
        <w:t xml:space="preserve"> Creating and building a new childcare team including looking at policies and hourly wage.  </w:t>
      </w:r>
    </w:p>
    <w:p w14:paraId="5EF718A6" w14:textId="77777777" w:rsidR="00D8611F" w:rsidRDefault="00D8611F" w:rsidP="00D8611F">
      <w:pPr>
        <w:pStyle w:val="ListParagraph"/>
        <w:numPr>
          <w:ilvl w:val="0"/>
          <w:numId w:val="10"/>
        </w:numPr>
        <w:spacing w:after="160" w:line="259" w:lineRule="auto"/>
      </w:pPr>
      <w:r>
        <w:t>Working with the religious education coordinator on current and ongoing children and Sunday morning programming</w:t>
      </w:r>
    </w:p>
    <w:p w14:paraId="487986F9" w14:textId="77777777" w:rsidR="00D8611F" w:rsidRDefault="00D8611F" w:rsidP="00D8611F">
      <w:pPr>
        <w:pStyle w:val="ListParagraph"/>
        <w:numPr>
          <w:ilvl w:val="0"/>
          <w:numId w:val="10"/>
        </w:numPr>
        <w:spacing w:after="160" w:line="259" w:lineRule="auto"/>
      </w:pPr>
      <w:r>
        <w:t xml:space="preserve">Designing a youth event for the month of May.  </w:t>
      </w:r>
    </w:p>
    <w:p w14:paraId="793BE328" w14:textId="77777777" w:rsidR="00D8611F" w:rsidRDefault="00D8611F" w:rsidP="00D8611F">
      <w:pPr>
        <w:pStyle w:val="ListParagraph"/>
        <w:numPr>
          <w:ilvl w:val="0"/>
          <w:numId w:val="10"/>
        </w:numPr>
        <w:spacing w:after="160" w:line="259" w:lineRule="auto"/>
      </w:pPr>
      <w:r>
        <w:t>I worked with Stephanie Kimball and Emily Manvel-Leite on an Earth Day multi-generational worship service for April 17</w:t>
      </w:r>
      <w:r w:rsidRPr="005F4834">
        <w:rPr>
          <w:vertAlign w:val="superscript"/>
        </w:rPr>
        <w:t>th</w:t>
      </w:r>
    </w:p>
    <w:p w14:paraId="09867A88" w14:textId="77777777" w:rsidR="00D8611F" w:rsidRDefault="00D8611F" w:rsidP="00D8611F">
      <w:pPr>
        <w:pStyle w:val="ListParagraph"/>
        <w:numPr>
          <w:ilvl w:val="0"/>
          <w:numId w:val="10"/>
        </w:numPr>
        <w:spacing w:after="160" w:line="259" w:lineRule="auto"/>
      </w:pPr>
      <w:r>
        <w:t xml:space="preserve">Worked with current and future adult religious education leaders on program design and communication.  This included Stuart Yoak’s Unitarian Universalist history course as well as my own Backpaddling Through the Unitarian Universalist Principles class held in May, 2022.  </w:t>
      </w:r>
    </w:p>
    <w:p w14:paraId="071776C5" w14:textId="77777777" w:rsidR="00D8611F" w:rsidRDefault="00D8611F" w:rsidP="005F4834">
      <w:r>
        <w:t>May notes:</w:t>
      </w:r>
    </w:p>
    <w:p w14:paraId="2A34225C" w14:textId="77777777" w:rsidR="00D8611F" w:rsidRDefault="00D8611F" w:rsidP="00002900">
      <w:r>
        <w:t>I am on study leave from May 24</w:t>
      </w:r>
      <w:r w:rsidRPr="005F4834">
        <w:rPr>
          <w:vertAlign w:val="superscript"/>
        </w:rPr>
        <w:t>th</w:t>
      </w:r>
      <w:r>
        <w:t xml:space="preserve"> to June 21</w:t>
      </w:r>
      <w:r w:rsidRPr="005F4834">
        <w:rPr>
          <w:vertAlign w:val="superscript"/>
        </w:rPr>
        <w:t>st</w:t>
      </w:r>
      <w:r>
        <w:t>.  During this time, I am reachable but will not be attending meetings.  I will then be at UU Bloomington from June 26-30</w:t>
      </w:r>
      <w:r w:rsidRPr="00B51F79">
        <w:rPr>
          <w:vertAlign w:val="superscript"/>
        </w:rPr>
        <w:t>th</w:t>
      </w:r>
      <w:r>
        <w:t xml:space="preserve"> as I finish out my year with this congregation.  </w:t>
      </w:r>
    </w:p>
    <w:p w14:paraId="2D16DF24" w14:textId="77777777" w:rsidR="00D8611F" w:rsidRDefault="00D8611F" w:rsidP="00002900">
      <w:r>
        <w:t xml:space="preserve">Thank you for all you do.  I am happy to answer any questions which may arise and enter any conversations that may be helpful.  </w:t>
      </w:r>
    </w:p>
    <w:p w14:paraId="617B3900" w14:textId="77777777" w:rsidR="00D8611F" w:rsidRDefault="00D8611F" w:rsidP="002B1164">
      <w:r>
        <w:t>Michele Grove, Interim Director of Religious Education</w:t>
      </w:r>
    </w:p>
    <w:p w14:paraId="4F46956F" w14:textId="77777777" w:rsidR="00D8611F" w:rsidRPr="003309F9" w:rsidRDefault="00D8611F" w:rsidP="002B1164"/>
    <w:p w14:paraId="351768D9" w14:textId="77777777" w:rsidR="00BB3BB4" w:rsidRDefault="00BB3BB4">
      <w:pPr>
        <w:spacing w:before="66" w:line="309" w:lineRule="auto"/>
        <w:ind w:left="2099" w:right="2094"/>
        <w:jc w:val="center"/>
        <w:rPr>
          <w:b/>
          <w:w w:val="105"/>
          <w:sz w:val="23"/>
        </w:rPr>
      </w:pPr>
      <w:r>
        <w:rPr>
          <w:b/>
          <w:w w:val="105"/>
          <w:sz w:val="23"/>
        </w:rPr>
        <w:t>APPENDIX D</w:t>
      </w:r>
    </w:p>
    <w:p w14:paraId="5E1E216D" w14:textId="77777777" w:rsidR="00BB3BB4" w:rsidRDefault="00BB3BB4">
      <w:pPr>
        <w:spacing w:before="66" w:line="309" w:lineRule="auto"/>
        <w:ind w:left="2099" w:right="2094"/>
        <w:jc w:val="center"/>
        <w:rPr>
          <w:b/>
          <w:w w:val="105"/>
          <w:sz w:val="23"/>
        </w:rPr>
      </w:pPr>
    </w:p>
    <w:p w14:paraId="44F52F36" w14:textId="77777777" w:rsidR="00BB3BB4" w:rsidRDefault="00BB3BB4">
      <w:pPr>
        <w:spacing w:before="66" w:line="309" w:lineRule="auto"/>
        <w:ind w:left="2099" w:right="2094"/>
        <w:jc w:val="center"/>
        <w:rPr>
          <w:b/>
          <w:sz w:val="23"/>
        </w:rPr>
      </w:pPr>
      <w:r>
        <w:rPr>
          <w:b/>
          <w:w w:val="105"/>
          <w:sz w:val="23"/>
        </w:rPr>
        <w:t>Unitarian Universalist Church of Bloomington</w:t>
      </w:r>
      <w:r>
        <w:rPr>
          <w:b/>
          <w:spacing w:val="-65"/>
          <w:w w:val="105"/>
          <w:sz w:val="23"/>
        </w:rPr>
        <w:t xml:space="preserve"> </w:t>
      </w:r>
      <w:r>
        <w:rPr>
          <w:b/>
          <w:w w:val="105"/>
          <w:sz w:val="23"/>
        </w:rPr>
        <w:t>May</w:t>
      </w:r>
      <w:r>
        <w:rPr>
          <w:b/>
          <w:spacing w:val="45"/>
          <w:w w:val="105"/>
          <w:sz w:val="23"/>
        </w:rPr>
        <w:t xml:space="preserve"> </w:t>
      </w:r>
      <w:r>
        <w:rPr>
          <w:b/>
          <w:w w:val="105"/>
          <w:sz w:val="23"/>
        </w:rPr>
        <w:t>2022</w:t>
      </w:r>
    </w:p>
    <w:p w14:paraId="0D20F194" w14:textId="77777777" w:rsidR="00BB3BB4" w:rsidRDefault="00BB3BB4">
      <w:pPr>
        <w:spacing w:before="4" w:line="309" w:lineRule="auto"/>
        <w:ind w:left="3738" w:right="3725"/>
        <w:jc w:val="center"/>
        <w:rPr>
          <w:b/>
          <w:sz w:val="23"/>
        </w:rPr>
      </w:pPr>
      <w:r>
        <w:rPr>
          <w:b/>
          <w:w w:val="105"/>
          <w:sz w:val="23"/>
        </w:rPr>
        <w:t>Board</w:t>
      </w:r>
      <w:r>
        <w:rPr>
          <w:b/>
          <w:spacing w:val="-7"/>
          <w:w w:val="105"/>
          <w:sz w:val="23"/>
        </w:rPr>
        <w:t xml:space="preserve"> </w:t>
      </w:r>
      <w:r>
        <w:rPr>
          <w:b/>
          <w:w w:val="105"/>
          <w:sz w:val="23"/>
        </w:rPr>
        <w:t>of</w:t>
      </w:r>
      <w:r>
        <w:rPr>
          <w:b/>
          <w:spacing w:val="-11"/>
          <w:w w:val="105"/>
          <w:sz w:val="23"/>
        </w:rPr>
        <w:t xml:space="preserve"> </w:t>
      </w:r>
      <w:r>
        <w:rPr>
          <w:b/>
          <w:w w:val="105"/>
          <w:sz w:val="23"/>
        </w:rPr>
        <w:t>Directors</w:t>
      </w:r>
      <w:r>
        <w:rPr>
          <w:b/>
          <w:spacing w:val="-64"/>
          <w:w w:val="105"/>
          <w:sz w:val="23"/>
        </w:rPr>
        <w:t xml:space="preserve"> </w:t>
      </w:r>
      <w:r>
        <w:rPr>
          <w:b/>
          <w:w w:val="105"/>
          <w:sz w:val="23"/>
        </w:rPr>
        <w:t>CHARGE</w:t>
      </w:r>
      <w:r>
        <w:rPr>
          <w:b/>
          <w:spacing w:val="-11"/>
          <w:w w:val="105"/>
          <w:sz w:val="23"/>
        </w:rPr>
        <w:t xml:space="preserve"> </w:t>
      </w:r>
      <w:r>
        <w:rPr>
          <w:b/>
          <w:w w:val="105"/>
          <w:sz w:val="23"/>
        </w:rPr>
        <w:t>to</w:t>
      </w:r>
      <w:r>
        <w:rPr>
          <w:b/>
          <w:spacing w:val="9"/>
          <w:w w:val="105"/>
          <w:sz w:val="23"/>
        </w:rPr>
        <w:t xml:space="preserve"> </w:t>
      </w:r>
      <w:r>
        <w:rPr>
          <w:b/>
          <w:w w:val="105"/>
          <w:sz w:val="23"/>
        </w:rPr>
        <w:t>the</w:t>
      </w:r>
    </w:p>
    <w:p w14:paraId="43E06EC4" w14:textId="77777777" w:rsidR="00BB3BB4" w:rsidRDefault="00BB3BB4">
      <w:pPr>
        <w:ind w:left="2105" w:right="2094"/>
        <w:jc w:val="center"/>
        <w:rPr>
          <w:b/>
          <w:sz w:val="23"/>
        </w:rPr>
      </w:pPr>
      <w:r>
        <w:rPr>
          <w:b/>
          <w:w w:val="105"/>
          <w:sz w:val="23"/>
        </w:rPr>
        <w:t>Departing</w:t>
      </w:r>
      <w:r>
        <w:rPr>
          <w:b/>
          <w:spacing w:val="12"/>
          <w:w w:val="105"/>
          <w:sz w:val="23"/>
        </w:rPr>
        <w:t xml:space="preserve"> </w:t>
      </w:r>
      <w:r>
        <w:rPr>
          <w:b/>
          <w:w w:val="105"/>
          <w:sz w:val="23"/>
        </w:rPr>
        <w:t>(ed)</w:t>
      </w:r>
      <w:r>
        <w:rPr>
          <w:b/>
          <w:spacing w:val="3"/>
          <w:w w:val="105"/>
          <w:sz w:val="23"/>
        </w:rPr>
        <w:t xml:space="preserve"> </w:t>
      </w:r>
      <w:r>
        <w:rPr>
          <w:b/>
          <w:w w:val="105"/>
          <w:sz w:val="23"/>
        </w:rPr>
        <w:t>Senior</w:t>
      </w:r>
      <w:r>
        <w:rPr>
          <w:b/>
          <w:spacing w:val="21"/>
          <w:w w:val="105"/>
          <w:sz w:val="23"/>
        </w:rPr>
        <w:t xml:space="preserve"> </w:t>
      </w:r>
      <w:r>
        <w:rPr>
          <w:b/>
          <w:w w:val="105"/>
          <w:sz w:val="23"/>
        </w:rPr>
        <w:t>Minister</w:t>
      </w:r>
      <w:r>
        <w:rPr>
          <w:b/>
          <w:spacing w:val="30"/>
          <w:w w:val="105"/>
          <w:sz w:val="23"/>
        </w:rPr>
        <w:t xml:space="preserve"> </w:t>
      </w:r>
      <w:r>
        <w:rPr>
          <w:b/>
          <w:w w:val="105"/>
          <w:sz w:val="23"/>
        </w:rPr>
        <w:t>Working</w:t>
      </w:r>
      <w:r>
        <w:rPr>
          <w:b/>
          <w:spacing w:val="2"/>
          <w:w w:val="105"/>
          <w:sz w:val="23"/>
        </w:rPr>
        <w:t xml:space="preserve"> </w:t>
      </w:r>
      <w:r>
        <w:rPr>
          <w:b/>
          <w:w w:val="105"/>
          <w:sz w:val="23"/>
        </w:rPr>
        <w:t>Group</w:t>
      </w:r>
    </w:p>
    <w:p w14:paraId="1406314B" w14:textId="77777777" w:rsidR="00BB3BB4" w:rsidRDefault="00BB3BB4">
      <w:pPr>
        <w:pStyle w:val="BodyText"/>
        <w:spacing w:before="1"/>
        <w:rPr>
          <w:b/>
          <w:sz w:val="35"/>
        </w:rPr>
      </w:pPr>
    </w:p>
    <w:p w14:paraId="4C9DC6CA" w14:textId="77777777" w:rsidR="00BB3BB4" w:rsidRDefault="00BB3BB4">
      <w:pPr>
        <w:pStyle w:val="BodyText"/>
        <w:spacing w:before="1" w:line="285" w:lineRule="auto"/>
        <w:ind w:left="131" w:right="242" w:hanging="12"/>
      </w:pPr>
      <w:r>
        <w:t>The charge of the Board of</w:t>
      </w:r>
      <w:r>
        <w:rPr>
          <w:spacing w:val="1"/>
        </w:rPr>
        <w:t xml:space="preserve"> </w:t>
      </w:r>
      <w:r>
        <w:t>Directors of the Unitarian Universalist</w:t>
      </w:r>
      <w:r>
        <w:rPr>
          <w:spacing w:val="1"/>
        </w:rPr>
        <w:t xml:space="preserve"> </w:t>
      </w:r>
      <w:r>
        <w:t>Church of</w:t>
      </w:r>
      <w:r>
        <w:rPr>
          <w:spacing w:val="1"/>
        </w:rPr>
        <w:t xml:space="preserve"> </w:t>
      </w:r>
      <w:r>
        <w:t>Bloomington</w:t>
      </w:r>
      <w:r>
        <w:rPr>
          <w:spacing w:val="26"/>
        </w:rPr>
        <w:t xml:space="preserve"> </w:t>
      </w:r>
      <w:r>
        <w:t>{UUCB)</w:t>
      </w:r>
      <w:r>
        <w:rPr>
          <w:spacing w:val="23"/>
        </w:rPr>
        <w:t xml:space="preserve"> </w:t>
      </w:r>
      <w:r>
        <w:t>to</w:t>
      </w:r>
      <w:r>
        <w:rPr>
          <w:spacing w:val="51"/>
        </w:rPr>
        <w:t xml:space="preserve"> </w:t>
      </w:r>
      <w:r>
        <w:t>the</w:t>
      </w:r>
      <w:r>
        <w:rPr>
          <w:spacing w:val="6"/>
        </w:rPr>
        <w:t xml:space="preserve"> </w:t>
      </w:r>
      <w:r>
        <w:t>Departing</w:t>
      </w:r>
      <w:r>
        <w:rPr>
          <w:spacing w:val="14"/>
        </w:rPr>
        <w:t xml:space="preserve"> </w:t>
      </w:r>
      <w:r>
        <w:t>(ed)</w:t>
      </w:r>
      <w:r>
        <w:rPr>
          <w:spacing w:val="7"/>
        </w:rPr>
        <w:t xml:space="preserve"> </w:t>
      </w:r>
      <w:r>
        <w:t>Senior</w:t>
      </w:r>
      <w:r>
        <w:rPr>
          <w:spacing w:val="21"/>
        </w:rPr>
        <w:t xml:space="preserve"> </w:t>
      </w:r>
      <w:r>
        <w:t>Minister</w:t>
      </w:r>
      <w:r>
        <w:rPr>
          <w:spacing w:val="24"/>
        </w:rPr>
        <w:t xml:space="preserve"> </w:t>
      </w:r>
      <w:r>
        <w:t>Working</w:t>
      </w:r>
      <w:r>
        <w:rPr>
          <w:spacing w:val="-6"/>
        </w:rPr>
        <w:t xml:space="preserve"> </w:t>
      </w:r>
      <w:r>
        <w:t>Group</w:t>
      </w:r>
      <w:r>
        <w:rPr>
          <w:spacing w:val="15"/>
        </w:rPr>
        <w:t xml:space="preserve"> </w:t>
      </w:r>
      <w:r>
        <w:t>shall</w:t>
      </w:r>
      <w:r>
        <w:rPr>
          <w:spacing w:val="-66"/>
        </w:rPr>
        <w:t xml:space="preserve"> </w:t>
      </w:r>
      <w:r>
        <w:t>be</w:t>
      </w:r>
      <w:r>
        <w:rPr>
          <w:spacing w:val="-7"/>
        </w:rPr>
        <w:t xml:space="preserve"> </w:t>
      </w:r>
      <w:r>
        <w:t>to:</w:t>
      </w:r>
    </w:p>
    <w:p w14:paraId="5BE0043B" w14:textId="77777777" w:rsidR="00BB3BB4" w:rsidRDefault="00BB3BB4">
      <w:pPr>
        <w:pStyle w:val="BodyText"/>
        <w:rPr>
          <w:sz w:val="31"/>
        </w:rPr>
      </w:pPr>
    </w:p>
    <w:p w14:paraId="3C0F24E6" w14:textId="77777777" w:rsidR="00BB3BB4" w:rsidRDefault="00BB3BB4" w:rsidP="00BB3BB4">
      <w:pPr>
        <w:pStyle w:val="ListParagraph"/>
        <w:widowControl w:val="0"/>
        <w:numPr>
          <w:ilvl w:val="0"/>
          <w:numId w:val="11"/>
        </w:numPr>
        <w:tabs>
          <w:tab w:val="left" w:pos="846"/>
          <w:tab w:val="left" w:pos="847"/>
        </w:tabs>
        <w:autoSpaceDE w:val="0"/>
        <w:autoSpaceDN w:val="0"/>
        <w:spacing w:after="0" w:line="285" w:lineRule="auto"/>
        <w:ind w:right="313" w:hanging="361"/>
        <w:contextualSpacing w:val="0"/>
        <w:rPr>
          <w:sz w:val="25"/>
        </w:rPr>
      </w:pPr>
      <w:r>
        <w:rPr>
          <w:spacing w:val="-1"/>
          <w:w w:val="105"/>
          <w:sz w:val="25"/>
        </w:rPr>
        <w:t>Provide</w:t>
      </w:r>
      <w:r>
        <w:rPr>
          <w:spacing w:val="-6"/>
          <w:w w:val="105"/>
          <w:sz w:val="25"/>
        </w:rPr>
        <w:t xml:space="preserve"> </w:t>
      </w:r>
      <w:r>
        <w:rPr>
          <w:w w:val="105"/>
          <w:sz w:val="25"/>
        </w:rPr>
        <w:t>transitional</w:t>
      </w:r>
      <w:r>
        <w:rPr>
          <w:spacing w:val="3"/>
          <w:w w:val="105"/>
          <w:sz w:val="25"/>
        </w:rPr>
        <w:t xml:space="preserve"> </w:t>
      </w:r>
      <w:r>
        <w:rPr>
          <w:w w:val="105"/>
          <w:sz w:val="25"/>
        </w:rPr>
        <w:t>support</w:t>
      </w:r>
      <w:r>
        <w:rPr>
          <w:spacing w:val="-2"/>
          <w:w w:val="105"/>
          <w:sz w:val="25"/>
        </w:rPr>
        <w:t xml:space="preserve"> </w:t>
      </w:r>
      <w:r>
        <w:rPr>
          <w:w w:val="105"/>
          <w:sz w:val="25"/>
        </w:rPr>
        <w:t>for</w:t>
      </w:r>
      <w:r>
        <w:rPr>
          <w:spacing w:val="6"/>
          <w:w w:val="105"/>
          <w:sz w:val="25"/>
        </w:rPr>
        <w:t xml:space="preserve"> </w:t>
      </w:r>
      <w:r>
        <w:rPr>
          <w:w w:val="105"/>
          <w:sz w:val="25"/>
        </w:rPr>
        <w:t>the</w:t>
      </w:r>
      <w:r>
        <w:rPr>
          <w:spacing w:val="-16"/>
          <w:w w:val="105"/>
          <w:sz w:val="25"/>
        </w:rPr>
        <w:t xml:space="preserve"> </w:t>
      </w:r>
      <w:r>
        <w:rPr>
          <w:w w:val="105"/>
          <w:sz w:val="25"/>
        </w:rPr>
        <w:t>departing</w:t>
      </w:r>
      <w:r>
        <w:rPr>
          <w:spacing w:val="-7"/>
          <w:w w:val="105"/>
          <w:sz w:val="25"/>
        </w:rPr>
        <w:t xml:space="preserve"> </w:t>
      </w:r>
      <w:r>
        <w:rPr>
          <w:w w:val="105"/>
          <w:sz w:val="25"/>
        </w:rPr>
        <w:t>minister</w:t>
      </w:r>
      <w:r>
        <w:rPr>
          <w:spacing w:val="7"/>
          <w:w w:val="105"/>
          <w:sz w:val="25"/>
        </w:rPr>
        <w:t xml:space="preserve"> </w:t>
      </w:r>
      <w:r>
        <w:rPr>
          <w:w w:val="105"/>
          <w:sz w:val="25"/>
        </w:rPr>
        <w:t>before,</w:t>
      </w:r>
      <w:r>
        <w:rPr>
          <w:spacing w:val="-18"/>
          <w:w w:val="105"/>
          <w:sz w:val="25"/>
        </w:rPr>
        <w:t xml:space="preserve"> </w:t>
      </w:r>
      <w:r>
        <w:rPr>
          <w:w w:val="105"/>
          <w:sz w:val="25"/>
        </w:rPr>
        <w:lastRenderedPageBreak/>
        <w:t>during,</w:t>
      </w:r>
      <w:r>
        <w:rPr>
          <w:spacing w:val="-14"/>
          <w:w w:val="105"/>
          <w:sz w:val="25"/>
        </w:rPr>
        <w:t xml:space="preserve"> </w:t>
      </w:r>
      <w:r>
        <w:rPr>
          <w:w w:val="105"/>
          <w:sz w:val="25"/>
        </w:rPr>
        <w:t>and</w:t>
      </w:r>
      <w:r>
        <w:rPr>
          <w:spacing w:val="-70"/>
          <w:w w:val="105"/>
          <w:sz w:val="25"/>
        </w:rPr>
        <w:t xml:space="preserve"> </w:t>
      </w:r>
      <w:r>
        <w:rPr>
          <w:w w:val="105"/>
          <w:sz w:val="25"/>
        </w:rPr>
        <w:t>after</w:t>
      </w:r>
      <w:r>
        <w:rPr>
          <w:spacing w:val="1"/>
          <w:w w:val="105"/>
          <w:sz w:val="25"/>
        </w:rPr>
        <w:t xml:space="preserve"> </w:t>
      </w:r>
      <w:r>
        <w:rPr>
          <w:w w:val="105"/>
          <w:sz w:val="25"/>
        </w:rPr>
        <w:t>the</w:t>
      </w:r>
      <w:r>
        <w:rPr>
          <w:spacing w:val="-4"/>
          <w:w w:val="105"/>
          <w:sz w:val="25"/>
        </w:rPr>
        <w:t xml:space="preserve"> </w:t>
      </w:r>
      <w:r>
        <w:rPr>
          <w:w w:val="105"/>
          <w:sz w:val="25"/>
        </w:rPr>
        <w:t>ministerial</w:t>
      </w:r>
      <w:r>
        <w:rPr>
          <w:spacing w:val="12"/>
          <w:w w:val="105"/>
          <w:sz w:val="25"/>
        </w:rPr>
        <w:t xml:space="preserve"> </w:t>
      </w:r>
      <w:r>
        <w:rPr>
          <w:w w:val="105"/>
          <w:sz w:val="25"/>
        </w:rPr>
        <w:t>departure;</w:t>
      </w:r>
    </w:p>
    <w:p w14:paraId="2C0760C0" w14:textId="77777777" w:rsidR="00BB3BB4" w:rsidRDefault="00BB3BB4">
      <w:pPr>
        <w:pStyle w:val="BodyText"/>
        <w:spacing w:before="2"/>
        <w:rPr>
          <w:sz w:val="31"/>
        </w:rPr>
      </w:pPr>
    </w:p>
    <w:p w14:paraId="32176D62" w14:textId="77777777" w:rsidR="00BB3BB4" w:rsidRDefault="00BB3BB4" w:rsidP="00BB3BB4">
      <w:pPr>
        <w:pStyle w:val="ListParagraph"/>
        <w:widowControl w:val="0"/>
        <w:numPr>
          <w:ilvl w:val="0"/>
          <w:numId w:val="11"/>
        </w:numPr>
        <w:tabs>
          <w:tab w:val="left" w:pos="846"/>
          <w:tab w:val="left" w:pos="847"/>
        </w:tabs>
        <w:autoSpaceDE w:val="0"/>
        <w:autoSpaceDN w:val="0"/>
        <w:spacing w:after="0" w:line="285" w:lineRule="auto"/>
        <w:ind w:left="849" w:right="1041" w:hanging="363"/>
        <w:contextualSpacing w:val="0"/>
        <w:rPr>
          <w:sz w:val="25"/>
        </w:rPr>
      </w:pPr>
      <w:r>
        <w:rPr>
          <w:sz w:val="25"/>
        </w:rPr>
        <w:t>Ensure</w:t>
      </w:r>
      <w:r>
        <w:rPr>
          <w:spacing w:val="19"/>
          <w:sz w:val="25"/>
        </w:rPr>
        <w:t xml:space="preserve"> </w:t>
      </w:r>
      <w:r>
        <w:rPr>
          <w:sz w:val="25"/>
        </w:rPr>
        <w:t>a</w:t>
      </w:r>
      <w:r>
        <w:rPr>
          <w:spacing w:val="13"/>
          <w:sz w:val="25"/>
        </w:rPr>
        <w:t xml:space="preserve"> </w:t>
      </w:r>
      <w:r>
        <w:rPr>
          <w:sz w:val="25"/>
        </w:rPr>
        <w:t>covenant</w:t>
      </w:r>
      <w:r>
        <w:rPr>
          <w:spacing w:val="26"/>
          <w:sz w:val="25"/>
        </w:rPr>
        <w:t xml:space="preserve"> </w:t>
      </w:r>
      <w:r>
        <w:rPr>
          <w:sz w:val="25"/>
        </w:rPr>
        <w:t>is</w:t>
      </w:r>
      <w:r>
        <w:rPr>
          <w:spacing w:val="9"/>
          <w:sz w:val="25"/>
        </w:rPr>
        <w:t xml:space="preserve"> </w:t>
      </w:r>
      <w:r>
        <w:rPr>
          <w:sz w:val="25"/>
        </w:rPr>
        <w:t>created</w:t>
      </w:r>
      <w:r>
        <w:rPr>
          <w:spacing w:val="24"/>
          <w:sz w:val="25"/>
        </w:rPr>
        <w:t xml:space="preserve"> </w:t>
      </w:r>
      <w:r>
        <w:rPr>
          <w:sz w:val="25"/>
        </w:rPr>
        <w:t>with</w:t>
      </w:r>
      <w:r>
        <w:rPr>
          <w:spacing w:val="2"/>
          <w:sz w:val="25"/>
        </w:rPr>
        <w:t xml:space="preserve"> </w:t>
      </w:r>
      <w:r>
        <w:rPr>
          <w:sz w:val="25"/>
        </w:rPr>
        <w:t>Interim</w:t>
      </w:r>
      <w:r>
        <w:rPr>
          <w:spacing w:val="12"/>
          <w:sz w:val="25"/>
        </w:rPr>
        <w:t xml:space="preserve"> </w:t>
      </w:r>
      <w:r>
        <w:rPr>
          <w:sz w:val="25"/>
        </w:rPr>
        <w:t>and</w:t>
      </w:r>
      <w:r>
        <w:rPr>
          <w:spacing w:val="6"/>
          <w:sz w:val="25"/>
        </w:rPr>
        <w:t xml:space="preserve"> </w:t>
      </w:r>
      <w:r>
        <w:rPr>
          <w:sz w:val="25"/>
        </w:rPr>
        <w:t>Settled</w:t>
      </w:r>
      <w:r>
        <w:rPr>
          <w:spacing w:val="19"/>
          <w:sz w:val="25"/>
        </w:rPr>
        <w:t xml:space="preserve"> </w:t>
      </w:r>
      <w:r>
        <w:rPr>
          <w:sz w:val="25"/>
        </w:rPr>
        <w:t>Minister(s)</w:t>
      </w:r>
      <w:r>
        <w:rPr>
          <w:spacing w:val="41"/>
          <w:sz w:val="25"/>
        </w:rPr>
        <w:t xml:space="preserve"> </w:t>
      </w:r>
      <w:r>
        <w:rPr>
          <w:sz w:val="25"/>
        </w:rPr>
        <w:t>as</w:t>
      </w:r>
      <w:r>
        <w:rPr>
          <w:spacing w:val="-66"/>
          <w:sz w:val="25"/>
        </w:rPr>
        <w:t xml:space="preserve"> </w:t>
      </w:r>
      <w:r>
        <w:rPr>
          <w:w w:val="105"/>
          <w:sz w:val="25"/>
        </w:rPr>
        <w:t>needed;</w:t>
      </w:r>
    </w:p>
    <w:p w14:paraId="47CC14F4" w14:textId="77777777" w:rsidR="00BB3BB4" w:rsidRDefault="00BB3BB4">
      <w:pPr>
        <w:pStyle w:val="BodyText"/>
        <w:spacing w:before="2"/>
        <w:rPr>
          <w:sz w:val="31"/>
        </w:rPr>
      </w:pPr>
    </w:p>
    <w:p w14:paraId="7B4CB1FF" w14:textId="77777777" w:rsidR="00BB3BB4" w:rsidRDefault="00BB3BB4" w:rsidP="00BB3BB4">
      <w:pPr>
        <w:pStyle w:val="ListParagraph"/>
        <w:widowControl w:val="0"/>
        <w:numPr>
          <w:ilvl w:val="0"/>
          <w:numId w:val="11"/>
        </w:numPr>
        <w:tabs>
          <w:tab w:val="left" w:pos="848"/>
          <w:tab w:val="left" w:pos="849"/>
        </w:tabs>
        <w:autoSpaceDE w:val="0"/>
        <w:autoSpaceDN w:val="0"/>
        <w:spacing w:after="0"/>
        <w:ind w:left="848" w:hanging="357"/>
        <w:contextualSpacing w:val="0"/>
        <w:rPr>
          <w:sz w:val="25"/>
        </w:rPr>
      </w:pPr>
      <w:r>
        <w:rPr>
          <w:sz w:val="25"/>
        </w:rPr>
        <w:t>Create</w:t>
      </w:r>
      <w:r>
        <w:rPr>
          <w:spacing w:val="15"/>
          <w:sz w:val="25"/>
        </w:rPr>
        <w:t xml:space="preserve"> </w:t>
      </w:r>
      <w:r>
        <w:rPr>
          <w:sz w:val="25"/>
        </w:rPr>
        <w:t>brief</w:t>
      </w:r>
      <w:r>
        <w:rPr>
          <w:spacing w:val="20"/>
          <w:sz w:val="25"/>
        </w:rPr>
        <w:t xml:space="preserve"> </w:t>
      </w:r>
      <w:r>
        <w:rPr>
          <w:sz w:val="25"/>
        </w:rPr>
        <w:t>quarterly</w:t>
      </w:r>
      <w:r>
        <w:rPr>
          <w:spacing w:val="23"/>
          <w:sz w:val="25"/>
        </w:rPr>
        <w:t xml:space="preserve"> </w:t>
      </w:r>
      <w:r>
        <w:rPr>
          <w:sz w:val="25"/>
        </w:rPr>
        <w:t>reports</w:t>
      </w:r>
      <w:r>
        <w:rPr>
          <w:spacing w:val="17"/>
          <w:sz w:val="25"/>
        </w:rPr>
        <w:t xml:space="preserve"> </w:t>
      </w:r>
      <w:r>
        <w:rPr>
          <w:sz w:val="25"/>
        </w:rPr>
        <w:t>for</w:t>
      </w:r>
      <w:r>
        <w:rPr>
          <w:spacing w:val="28"/>
          <w:sz w:val="25"/>
        </w:rPr>
        <w:t xml:space="preserve"> </w:t>
      </w:r>
      <w:r>
        <w:rPr>
          <w:sz w:val="25"/>
        </w:rPr>
        <w:t>the</w:t>
      </w:r>
      <w:r>
        <w:rPr>
          <w:spacing w:val="7"/>
          <w:sz w:val="25"/>
        </w:rPr>
        <w:t xml:space="preserve"> </w:t>
      </w:r>
      <w:r>
        <w:rPr>
          <w:sz w:val="25"/>
        </w:rPr>
        <w:t>Board</w:t>
      </w:r>
      <w:r>
        <w:rPr>
          <w:spacing w:val="15"/>
          <w:sz w:val="25"/>
        </w:rPr>
        <w:t xml:space="preserve"> </w:t>
      </w:r>
      <w:r>
        <w:rPr>
          <w:sz w:val="25"/>
        </w:rPr>
        <w:t>of</w:t>
      </w:r>
      <w:r>
        <w:rPr>
          <w:spacing w:val="36"/>
          <w:sz w:val="25"/>
        </w:rPr>
        <w:t xml:space="preserve"> </w:t>
      </w:r>
      <w:r>
        <w:rPr>
          <w:sz w:val="25"/>
        </w:rPr>
        <w:t>Directors</w:t>
      </w:r>
      <w:r>
        <w:rPr>
          <w:spacing w:val="24"/>
          <w:sz w:val="25"/>
        </w:rPr>
        <w:t xml:space="preserve"> </w:t>
      </w:r>
      <w:r>
        <w:rPr>
          <w:sz w:val="25"/>
        </w:rPr>
        <w:t>for</w:t>
      </w:r>
      <w:r>
        <w:rPr>
          <w:spacing w:val="20"/>
          <w:sz w:val="25"/>
        </w:rPr>
        <w:t xml:space="preserve"> </w:t>
      </w:r>
      <w:r>
        <w:rPr>
          <w:sz w:val="25"/>
        </w:rPr>
        <w:t>UUCB;</w:t>
      </w:r>
    </w:p>
    <w:p w14:paraId="48559047" w14:textId="77777777" w:rsidR="00BB3BB4" w:rsidRDefault="00BB3BB4">
      <w:pPr>
        <w:pStyle w:val="BodyText"/>
        <w:rPr>
          <w:sz w:val="36"/>
        </w:rPr>
      </w:pPr>
    </w:p>
    <w:p w14:paraId="158CCB63" w14:textId="77777777" w:rsidR="00BB3BB4" w:rsidRDefault="00BB3BB4" w:rsidP="00BB3BB4">
      <w:pPr>
        <w:pStyle w:val="ListParagraph"/>
        <w:widowControl w:val="0"/>
        <w:numPr>
          <w:ilvl w:val="0"/>
          <w:numId w:val="11"/>
        </w:numPr>
        <w:tabs>
          <w:tab w:val="left" w:pos="848"/>
          <w:tab w:val="left" w:pos="849"/>
        </w:tabs>
        <w:autoSpaceDE w:val="0"/>
        <w:autoSpaceDN w:val="0"/>
        <w:spacing w:after="0" w:line="288" w:lineRule="auto"/>
        <w:ind w:left="854" w:right="950" w:hanging="367"/>
        <w:contextualSpacing w:val="0"/>
        <w:rPr>
          <w:sz w:val="25"/>
        </w:rPr>
      </w:pPr>
      <w:r>
        <w:rPr>
          <w:w w:val="105"/>
          <w:sz w:val="25"/>
        </w:rPr>
        <w:t>Complete</w:t>
      </w:r>
      <w:r>
        <w:rPr>
          <w:spacing w:val="-1"/>
          <w:w w:val="105"/>
          <w:sz w:val="25"/>
        </w:rPr>
        <w:t xml:space="preserve"> </w:t>
      </w:r>
      <w:r>
        <w:rPr>
          <w:w w:val="105"/>
          <w:sz w:val="25"/>
        </w:rPr>
        <w:t>this</w:t>
      </w:r>
      <w:r>
        <w:rPr>
          <w:spacing w:val="-16"/>
          <w:w w:val="105"/>
          <w:sz w:val="25"/>
        </w:rPr>
        <w:t xml:space="preserve"> </w:t>
      </w:r>
      <w:r>
        <w:rPr>
          <w:w w:val="105"/>
          <w:sz w:val="25"/>
        </w:rPr>
        <w:t>charge</w:t>
      </w:r>
      <w:r>
        <w:rPr>
          <w:spacing w:val="-1"/>
          <w:w w:val="105"/>
          <w:sz w:val="25"/>
        </w:rPr>
        <w:t xml:space="preserve"> </w:t>
      </w:r>
      <w:r>
        <w:rPr>
          <w:w w:val="105"/>
          <w:sz w:val="25"/>
        </w:rPr>
        <w:t>at</w:t>
      </w:r>
      <w:r>
        <w:rPr>
          <w:spacing w:val="-14"/>
          <w:w w:val="105"/>
          <w:sz w:val="25"/>
        </w:rPr>
        <w:t xml:space="preserve"> </w:t>
      </w:r>
      <w:r>
        <w:rPr>
          <w:w w:val="105"/>
          <w:sz w:val="25"/>
        </w:rPr>
        <w:t>the</w:t>
      </w:r>
      <w:r>
        <w:rPr>
          <w:spacing w:val="-12"/>
          <w:w w:val="105"/>
          <w:sz w:val="25"/>
        </w:rPr>
        <w:t xml:space="preserve"> </w:t>
      </w:r>
      <w:r>
        <w:rPr>
          <w:w w:val="105"/>
          <w:sz w:val="25"/>
        </w:rPr>
        <w:t>end</w:t>
      </w:r>
      <w:r>
        <w:rPr>
          <w:spacing w:val="-9"/>
          <w:w w:val="105"/>
          <w:sz w:val="25"/>
        </w:rPr>
        <w:t xml:space="preserve"> </w:t>
      </w:r>
      <w:r>
        <w:rPr>
          <w:w w:val="105"/>
          <w:sz w:val="25"/>
        </w:rPr>
        <w:t>of</w:t>
      </w:r>
      <w:r>
        <w:rPr>
          <w:spacing w:val="-12"/>
          <w:w w:val="105"/>
          <w:sz w:val="25"/>
        </w:rPr>
        <w:t xml:space="preserve"> </w:t>
      </w:r>
      <w:r>
        <w:rPr>
          <w:w w:val="105"/>
          <w:sz w:val="25"/>
        </w:rPr>
        <w:t>the</w:t>
      </w:r>
      <w:r>
        <w:rPr>
          <w:spacing w:val="-11"/>
          <w:w w:val="105"/>
          <w:sz w:val="25"/>
        </w:rPr>
        <w:t xml:space="preserve"> </w:t>
      </w:r>
      <w:r>
        <w:rPr>
          <w:w w:val="105"/>
          <w:sz w:val="25"/>
        </w:rPr>
        <w:t>first</w:t>
      </w:r>
      <w:r>
        <w:rPr>
          <w:spacing w:val="-10"/>
          <w:w w:val="105"/>
          <w:sz w:val="25"/>
        </w:rPr>
        <w:t xml:space="preserve"> </w:t>
      </w:r>
      <w:r>
        <w:rPr>
          <w:w w:val="105"/>
          <w:sz w:val="25"/>
        </w:rPr>
        <w:t>year</w:t>
      </w:r>
      <w:r>
        <w:rPr>
          <w:spacing w:val="-4"/>
          <w:w w:val="105"/>
          <w:sz w:val="25"/>
        </w:rPr>
        <w:t xml:space="preserve"> </w:t>
      </w:r>
      <w:r>
        <w:rPr>
          <w:w w:val="105"/>
          <w:sz w:val="25"/>
        </w:rPr>
        <w:t>of</w:t>
      </w:r>
      <w:r>
        <w:rPr>
          <w:spacing w:val="8"/>
          <w:w w:val="105"/>
          <w:sz w:val="25"/>
        </w:rPr>
        <w:t xml:space="preserve"> </w:t>
      </w:r>
      <w:r>
        <w:rPr>
          <w:w w:val="105"/>
          <w:sz w:val="25"/>
        </w:rPr>
        <w:t>the</w:t>
      </w:r>
      <w:r>
        <w:rPr>
          <w:spacing w:val="-11"/>
          <w:w w:val="105"/>
          <w:sz w:val="25"/>
        </w:rPr>
        <w:t xml:space="preserve"> </w:t>
      </w:r>
      <w:r>
        <w:rPr>
          <w:w w:val="105"/>
          <w:sz w:val="25"/>
        </w:rPr>
        <w:t>newly</w:t>
      </w:r>
      <w:r>
        <w:rPr>
          <w:spacing w:val="-6"/>
          <w:w w:val="105"/>
          <w:sz w:val="25"/>
        </w:rPr>
        <w:t xml:space="preserve"> </w:t>
      </w:r>
      <w:r>
        <w:rPr>
          <w:w w:val="105"/>
          <w:sz w:val="25"/>
        </w:rPr>
        <w:t>settled</w:t>
      </w:r>
      <w:r>
        <w:rPr>
          <w:spacing w:val="-70"/>
          <w:w w:val="105"/>
          <w:sz w:val="25"/>
        </w:rPr>
        <w:t xml:space="preserve"> </w:t>
      </w:r>
      <w:r>
        <w:rPr>
          <w:w w:val="105"/>
          <w:sz w:val="25"/>
        </w:rPr>
        <w:t>minister;</w:t>
      </w:r>
    </w:p>
    <w:p w14:paraId="55635567" w14:textId="77777777" w:rsidR="00BB3BB4" w:rsidRDefault="00BB3BB4">
      <w:pPr>
        <w:pStyle w:val="BodyText"/>
        <w:spacing w:before="10"/>
        <w:rPr>
          <w:sz w:val="29"/>
        </w:rPr>
      </w:pPr>
    </w:p>
    <w:p w14:paraId="5ED03259" w14:textId="77777777" w:rsidR="00BB3BB4" w:rsidRDefault="00BB3BB4">
      <w:pPr>
        <w:pStyle w:val="BodyText"/>
        <w:spacing w:line="285" w:lineRule="auto"/>
        <w:ind w:left="135" w:right="57" w:hanging="7"/>
      </w:pPr>
      <w:r>
        <w:t>The Departing (ed) Senior</w:t>
      </w:r>
      <w:r>
        <w:rPr>
          <w:spacing w:val="1"/>
        </w:rPr>
        <w:t xml:space="preserve"> </w:t>
      </w:r>
      <w:r>
        <w:t>Minister</w:t>
      </w:r>
      <w:r>
        <w:rPr>
          <w:spacing w:val="1"/>
        </w:rPr>
        <w:t xml:space="preserve"> </w:t>
      </w:r>
      <w:r>
        <w:t>Working Group shall be made up of Frank Diaz,</w:t>
      </w:r>
      <w:r>
        <w:rPr>
          <w:spacing w:val="-67"/>
        </w:rPr>
        <w:t xml:space="preserve"> </w:t>
      </w:r>
      <w:r>
        <w:t>Nicole Motz and Matt Zink, charged</w:t>
      </w:r>
      <w:r>
        <w:rPr>
          <w:spacing w:val="1"/>
        </w:rPr>
        <w:t xml:space="preserve"> </w:t>
      </w:r>
      <w:r>
        <w:t>by and responsible to</w:t>
      </w:r>
      <w:r>
        <w:rPr>
          <w:spacing w:val="1"/>
        </w:rPr>
        <w:t xml:space="preserve"> </w:t>
      </w:r>
      <w:r>
        <w:t>the UUCB Board of</w:t>
      </w:r>
      <w:r>
        <w:rPr>
          <w:spacing w:val="1"/>
        </w:rPr>
        <w:t xml:space="preserve"> </w:t>
      </w:r>
      <w:r>
        <w:t>Directors.</w:t>
      </w:r>
      <w:r>
        <w:rPr>
          <w:spacing w:val="1"/>
        </w:rPr>
        <w:t xml:space="preserve"> </w:t>
      </w:r>
      <w:r>
        <w:t>Suggested</w:t>
      </w:r>
      <w:r>
        <w:rPr>
          <w:spacing w:val="1"/>
        </w:rPr>
        <w:t xml:space="preserve"> </w:t>
      </w:r>
      <w:r>
        <w:t>that they meet</w:t>
      </w:r>
      <w:r>
        <w:rPr>
          <w:spacing w:val="1"/>
        </w:rPr>
        <w:t xml:space="preserve"> </w:t>
      </w:r>
      <w:r>
        <w:t>minimum of once-a-month</w:t>
      </w:r>
      <w:r>
        <w:rPr>
          <w:spacing w:val="1"/>
        </w:rPr>
        <w:t xml:space="preserve"> </w:t>
      </w:r>
      <w:r>
        <w:t>with Reverend</w:t>
      </w:r>
      <w:r>
        <w:rPr>
          <w:spacing w:val="1"/>
        </w:rPr>
        <w:t xml:space="preserve"> </w:t>
      </w:r>
      <w:r>
        <w:rPr>
          <w:spacing w:val="-1"/>
          <w:w w:val="105"/>
        </w:rPr>
        <w:t xml:space="preserve">Macklin, including </w:t>
      </w:r>
      <w:r>
        <w:rPr>
          <w:w w:val="105"/>
        </w:rPr>
        <w:t>spouse if appropriate at any time, May through September</w:t>
      </w:r>
      <w:r>
        <w:rPr>
          <w:spacing w:val="1"/>
          <w:w w:val="105"/>
        </w:rPr>
        <w:t xml:space="preserve"> </w:t>
      </w:r>
      <w:r>
        <w:rPr>
          <w:w w:val="105"/>
        </w:rPr>
        <w:t>then</w:t>
      </w:r>
      <w:r>
        <w:rPr>
          <w:spacing w:val="-4"/>
          <w:w w:val="105"/>
        </w:rPr>
        <w:t xml:space="preserve"> </w:t>
      </w:r>
      <w:r>
        <w:rPr>
          <w:w w:val="105"/>
        </w:rPr>
        <w:t>reassess</w:t>
      </w:r>
      <w:r>
        <w:rPr>
          <w:spacing w:val="6"/>
          <w:w w:val="105"/>
        </w:rPr>
        <w:t xml:space="preserve"> </w:t>
      </w:r>
      <w:r>
        <w:rPr>
          <w:w w:val="105"/>
        </w:rPr>
        <w:t>frequency</w:t>
      </w:r>
      <w:r>
        <w:rPr>
          <w:spacing w:val="2"/>
          <w:w w:val="105"/>
        </w:rPr>
        <w:t xml:space="preserve"> </w:t>
      </w:r>
      <w:r>
        <w:rPr>
          <w:w w:val="105"/>
        </w:rPr>
        <w:t>and</w:t>
      </w:r>
      <w:r>
        <w:rPr>
          <w:spacing w:val="-1"/>
          <w:w w:val="105"/>
        </w:rPr>
        <w:t xml:space="preserve"> </w:t>
      </w:r>
      <w:r>
        <w:rPr>
          <w:w w:val="105"/>
        </w:rPr>
        <w:t>needs</w:t>
      </w:r>
      <w:r>
        <w:rPr>
          <w:spacing w:val="-2"/>
          <w:w w:val="105"/>
        </w:rPr>
        <w:t xml:space="preserve"> </w:t>
      </w:r>
      <w:r>
        <w:rPr>
          <w:w w:val="105"/>
        </w:rPr>
        <w:t>after</w:t>
      </w:r>
      <w:r>
        <w:rPr>
          <w:spacing w:val="-6"/>
          <w:w w:val="105"/>
        </w:rPr>
        <w:t xml:space="preserve"> </w:t>
      </w:r>
      <w:r>
        <w:rPr>
          <w:w w:val="105"/>
        </w:rPr>
        <w:t>that</w:t>
      </w:r>
      <w:r>
        <w:rPr>
          <w:spacing w:val="-5"/>
          <w:w w:val="105"/>
        </w:rPr>
        <w:t xml:space="preserve"> </w:t>
      </w:r>
      <w:r>
        <w:rPr>
          <w:w w:val="105"/>
        </w:rPr>
        <w:t>time.</w:t>
      </w:r>
    </w:p>
    <w:p w14:paraId="742869AE" w14:textId="77777777" w:rsidR="00BB3BB4" w:rsidRDefault="00BB3BB4">
      <w:pPr>
        <w:pStyle w:val="BodyText"/>
        <w:rPr>
          <w:sz w:val="20"/>
        </w:rPr>
      </w:pPr>
    </w:p>
    <w:p w14:paraId="4D6B20E3" w14:textId="77777777" w:rsidR="00BB3BB4" w:rsidRDefault="00BB3BB4">
      <w:pPr>
        <w:pStyle w:val="BodyText"/>
        <w:rPr>
          <w:sz w:val="20"/>
        </w:rPr>
      </w:pPr>
    </w:p>
    <w:p w14:paraId="21D974DD" w14:textId="77777777" w:rsidR="00BB3BB4" w:rsidRDefault="00BB3BB4">
      <w:pPr>
        <w:pStyle w:val="BodyText"/>
        <w:rPr>
          <w:sz w:val="20"/>
        </w:rPr>
      </w:pPr>
    </w:p>
    <w:p w14:paraId="2E65184E" w14:textId="77777777" w:rsidR="00BB3BB4" w:rsidRDefault="00BB3BB4">
      <w:pPr>
        <w:pStyle w:val="BodyText"/>
        <w:rPr>
          <w:sz w:val="20"/>
        </w:rPr>
      </w:pPr>
    </w:p>
    <w:p w14:paraId="77622FE4" w14:textId="77777777" w:rsidR="00BB3BB4" w:rsidRDefault="00BB3BB4">
      <w:pPr>
        <w:pStyle w:val="BodyText"/>
        <w:rPr>
          <w:sz w:val="20"/>
        </w:rPr>
      </w:pPr>
    </w:p>
    <w:p w14:paraId="0CD42994" w14:textId="77777777" w:rsidR="00BB3BB4" w:rsidRDefault="00BB3BB4">
      <w:pPr>
        <w:pStyle w:val="BodyText"/>
        <w:rPr>
          <w:sz w:val="20"/>
        </w:rPr>
      </w:pPr>
    </w:p>
    <w:p w14:paraId="424BCE09" w14:textId="77777777" w:rsidR="00BB3BB4" w:rsidRDefault="00BB3BB4">
      <w:pPr>
        <w:pStyle w:val="BodyText"/>
        <w:rPr>
          <w:sz w:val="20"/>
        </w:rPr>
      </w:pPr>
    </w:p>
    <w:p w14:paraId="712BFCBE" w14:textId="77777777" w:rsidR="00BB3BB4" w:rsidRDefault="00BB3BB4">
      <w:pPr>
        <w:pStyle w:val="BodyText"/>
        <w:rPr>
          <w:sz w:val="20"/>
        </w:rPr>
      </w:pPr>
    </w:p>
    <w:p w14:paraId="3F8BFE2F" w14:textId="77777777" w:rsidR="00BB3BB4" w:rsidRDefault="00BB3BB4">
      <w:pPr>
        <w:pStyle w:val="BodyText"/>
        <w:rPr>
          <w:sz w:val="20"/>
        </w:rPr>
      </w:pPr>
    </w:p>
    <w:p w14:paraId="78A31FF8" w14:textId="77777777" w:rsidR="00BB3BB4" w:rsidRDefault="00BB3BB4">
      <w:pPr>
        <w:pStyle w:val="BodyText"/>
        <w:rPr>
          <w:sz w:val="20"/>
        </w:rPr>
      </w:pPr>
    </w:p>
    <w:p w14:paraId="250E7790" w14:textId="77777777" w:rsidR="00BB3BB4" w:rsidRDefault="00BB3BB4">
      <w:pPr>
        <w:pStyle w:val="BodyText"/>
        <w:rPr>
          <w:sz w:val="20"/>
        </w:rPr>
      </w:pPr>
    </w:p>
    <w:p w14:paraId="370D9C90" w14:textId="77777777" w:rsidR="00BB3BB4" w:rsidRDefault="00BB3BB4">
      <w:pPr>
        <w:pStyle w:val="BodyText"/>
        <w:rPr>
          <w:sz w:val="20"/>
        </w:rPr>
      </w:pPr>
    </w:p>
    <w:p w14:paraId="203C2492" w14:textId="77777777" w:rsidR="00BB3BB4" w:rsidRDefault="00BB3BB4">
      <w:pPr>
        <w:pStyle w:val="BodyText"/>
        <w:rPr>
          <w:sz w:val="20"/>
        </w:rPr>
      </w:pPr>
    </w:p>
    <w:p w14:paraId="3E53A9DD" w14:textId="77777777" w:rsidR="00BB3BB4" w:rsidRDefault="00BB3BB4">
      <w:pPr>
        <w:pStyle w:val="BodyText"/>
        <w:rPr>
          <w:sz w:val="20"/>
        </w:rPr>
      </w:pPr>
    </w:p>
    <w:p w14:paraId="2AA85F4C" w14:textId="77777777" w:rsidR="00BB3BB4" w:rsidRDefault="00BB3BB4">
      <w:pPr>
        <w:pStyle w:val="BodyText"/>
        <w:rPr>
          <w:sz w:val="20"/>
        </w:rPr>
      </w:pPr>
    </w:p>
    <w:p w14:paraId="185CC28D" w14:textId="77777777" w:rsidR="00BB3BB4" w:rsidRDefault="00BB3BB4">
      <w:pPr>
        <w:pStyle w:val="BodyText"/>
        <w:rPr>
          <w:sz w:val="20"/>
        </w:rPr>
      </w:pPr>
    </w:p>
    <w:p w14:paraId="39A049D4" w14:textId="77777777" w:rsidR="00BB3BB4" w:rsidRDefault="00BB3BB4">
      <w:pPr>
        <w:pStyle w:val="BodyText"/>
        <w:rPr>
          <w:sz w:val="20"/>
        </w:rPr>
      </w:pPr>
    </w:p>
    <w:p w14:paraId="553D231B" w14:textId="77777777" w:rsidR="00BB3BB4" w:rsidRDefault="00BB3BB4">
      <w:pPr>
        <w:pStyle w:val="BodyText"/>
        <w:rPr>
          <w:sz w:val="20"/>
        </w:rPr>
      </w:pPr>
    </w:p>
    <w:p w14:paraId="25789B87" w14:textId="77777777" w:rsidR="00BB3BB4" w:rsidRDefault="00BB3BB4">
      <w:pPr>
        <w:pStyle w:val="BodyText"/>
        <w:rPr>
          <w:sz w:val="20"/>
        </w:rPr>
      </w:pPr>
    </w:p>
    <w:p w14:paraId="1EF33FEB" w14:textId="77777777" w:rsidR="00BB3BB4" w:rsidRDefault="00BB3BB4">
      <w:pPr>
        <w:pStyle w:val="BodyText"/>
        <w:rPr>
          <w:sz w:val="20"/>
        </w:rPr>
      </w:pPr>
    </w:p>
    <w:p w14:paraId="74E7E4D9" w14:textId="77777777" w:rsidR="00BB3BB4" w:rsidRDefault="00BB3BB4">
      <w:pPr>
        <w:pStyle w:val="BodyText"/>
        <w:rPr>
          <w:sz w:val="20"/>
        </w:rPr>
      </w:pPr>
    </w:p>
    <w:p w14:paraId="7F4347CC" w14:textId="77777777" w:rsidR="00BB3BB4" w:rsidRDefault="00BB3BB4">
      <w:pPr>
        <w:pStyle w:val="BodyText"/>
        <w:rPr>
          <w:sz w:val="20"/>
        </w:rPr>
      </w:pPr>
    </w:p>
    <w:p w14:paraId="53265DC3" w14:textId="77777777" w:rsidR="00BB3BB4" w:rsidRDefault="00BB3BB4">
      <w:pPr>
        <w:pStyle w:val="BodyText"/>
        <w:spacing w:before="3"/>
        <w:rPr>
          <w:sz w:val="28"/>
        </w:rPr>
      </w:pPr>
      <w:r>
        <w:rPr>
          <w:noProof/>
        </w:rPr>
        <mc:AlternateContent>
          <mc:Choice Requires="wps">
            <w:drawing>
              <wp:anchor distT="0" distB="0" distL="0" distR="0" simplePos="0" relativeHeight="251660288" behindDoc="1" locked="0" layoutInCell="1" allowOverlap="1" wp14:anchorId="01E7D70A" wp14:editId="36313BE7">
                <wp:simplePos x="0" y="0"/>
                <wp:positionH relativeFrom="page">
                  <wp:posOffset>3870960</wp:posOffset>
                </wp:positionH>
                <wp:positionV relativeFrom="paragraph">
                  <wp:posOffset>221615</wp:posOffset>
                </wp:positionV>
                <wp:extent cx="720725" cy="127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725" cy="1270"/>
                        </a:xfrm>
                        <a:custGeom>
                          <a:avLst/>
                          <a:gdLst>
                            <a:gd name="T0" fmla="+- 0 6096 6096"/>
                            <a:gd name="T1" fmla="*/ T0 w 1135"/>
                            <a:gd name="T2" fmla="+- 0 7231 6096"/>
                            <a:gd name="T3" fmla="*/ T2 w 1135"/>
                          </a:gdLst>
                          <a:ahLst/>
                          <a:cxnLst>
                            <a:cxn ang="0">
                              <a:pos x="T1" y="0"/>
                            </a:cxn>
                            <a:cxn ang="0">
                              <a:pos x="T3" y="0"/>
                            </a:cxn>
                          </a:cxnLst>
                          <a:rect l="0" t="0" r="r" b="b"/>
                          <a:pathLst>
                            <a:path w="1135">
                              <a:moveTo>
                                <a:pt x="0" y="0"/>
                              </a:moveTo>
                              <a:lnTo>
                                <a:pt x="1135" y="0"/>
                              </a:lnTo>
                            </a:path>
                          </a:pathLst>
                        </a:custGeom>
                        <a:noFill/>
                        <a:ln w="305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1F792" id="docshape1" o:spid="_x0000_s1026" style="position:absolute;margin-left:304.8pt;margin-top:17.45pt;width:56.7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" path="m,l1135,e" filled="f" strokeweight=".08475mm">
                <v:path arrowok="t" o:connecttype="custom" o:connectlocs="0,0;720725,0" o:connectangles="0,0"/>
                <w10:wrap type="topAndBottom" anchorx="page"/>
              </v:shape>
            </w:pict>
          </mc:Fallback>
        </mc:AlternateContent>
      </w:r>
    </w:p>
    <w:p w14:paraId="3A78A8A8" w14:textId="77777777" w:rsidR="00D8611F" w:rsidRDefault="00D8611F" w:rsidP="00D8611F">
      <w:pPr>
        <w:spacing w:after="0" w:line="276" w:lineRule="auto"/>
      </w:pPr>
    </w:p>
    <w:p w14:paraId="5A6FEC5B" w14:textId="77777777" w:rsidR="00D8611F" w:rsidRDefault="00D8611F">
      <w:pPr>
        <w:rPr>
          <w:sz w:val="18"/>
          <w:szCs w:val="18"/>
        </w:rPr>
      </w:pPr>
    </w:p>
    <w:p w14:paraId="605D4CE5" w14:textId="77777777" w:rsidR="00D8611F" w:rsidRPr="00BA4F20" w:rsidRDefault="00D8611F" w:rsidP="00C252F7"/>
    <w:p w14:paraId="71280C9D" w14:textId="77777777" w:rsidR="00D8611F" w:rsidRDefault="00D8611F" w:rsidP="00D8611F"/>
    <w:sectPr w:rsidR="00D8611F" w:rsidSect="00D6498C">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61D3A" w14:textId="77777777" w:rsidR="00C747A5" w:rsidRDefault="00C747A5" w:rsidP="005978A0">
      <w:pPr>
        <w:spacing w:after="0"/>
      </w:pPr>
      <w:r>
        <w:separator/>
      </w:r>
    </w:p>
  </w:endnote>
  <w:endnote w:type="continuationSeparator" w:id="0">
    <w:p w14:paraId="1E32356D" w14:textId="77777777" w:rsidR="00C747A5" w:rsidRDefault="00C747A5" w:rsidP="005978A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D74F9" w14:textId="77777777" w:rsidR="0075700C" w:rsidRDefault="0075700C" w:rsidP="009474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3C54BE6" w14:textId="77777777" w:rsidR="0075700C" w:rsidRDefault="007570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4B5C" w14:textId="59C9AF6D" w:rsidR="0075700C" w:rsidRDefault="0075700C" w:rsidP="009474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10FF">
      <w:rPr>
        <w:rStyle w:val="PageNumber"/>
        <w:noProof/>
      </w:rPr>
      <w:t>2</w:t>
    </w:r>
    <w:r>
      <w:rPr>
        <w:rStyle w:val="PageNumber"/>
      </w:rPr>
      <w:fldChar w:fldCharType="end"/>
    </w:r>
  </w:p>
  <w:p w14:paraId="7E351930" w14:textId="77777777" w:rsidR="0075700C" w:rsidRDefault="00757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878B2" w14:textId="77777777" w:rsidR="00C747A5" w:rsidRDefault="00C747A5" w:rsidP="005978A0">
      <w:pPr>
        <w:spacing w:after="0"/>
      </w:pPr>
      <w:r>
        <w:separator/>
      </w:r>
    </w:p>
  </w:footnote>
  <w:footnote w:type="continuationSeparator" w:id="0">
    <w:p w14:paraId="61C2618A" w14:textId="77777777" w:rsidR="00C747A5" w:rsidRDefault="00C747A5" w:rsidP="005978A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42340"/>
    <w:multiLevelType w:val="hybridMultilevel"/>
    <w:tmpl w:val="F9445514"/>
    <w:lvl w:ilvl="0" w:tplc="546C16BE">
      <w:numFmt w:val="bullet"/>
      <w:lvlText w:val="•"/>
      <w:lvlJc w:val="left"/>
      <w:pPr>
        <w:ind w:left="842" w:hanging="365"/>
      </w:pPr>
      <w:rPr>
        <w:rFonts w:ascii="Arial" w:eastAsia="Arial" w:hAnsi="Arial" w:cs="Arial" w:hint="default"/>
        <w:b w:val="0"/>
        <w:bCs w:val="0"/>
        <w:i w:val="0"/>
        <w:iCs w:val="0"/>
        <w:w w:val="99"/>
        <w:sz w:val="25"/>
        <w:szCs w:val="25"/>
      </w:rPr>
    </w:lvl>
    <w:lvl w:ilvl="1" w:tplc="D44ABA3C">
      <w:numFmt w:val="bullet"/>
      <w:lvlText w:val="•"/>
      <w:lvlJc w:val="left"/>
      <w:pPr>
        <w:ind w:left="1714" w:hanging="365"/>
      </w:pPr>
      <w:rPr>
        <w:rFonts w:hint="default"/>
      </w:rPr>
    </w:lvl>
    <w:lvl w:ilvl="2" w:tplc="18CCCE00">
      <w:numFmt w:val="bullet"/>
      <w:lvlText w:val="•"/>
      <w:lvlJc w:val="left"/>
      <w:pPr>
        <w:ind w:left="2588" w:hanging="365"/>
      </w:pPr>
      <w:rPr>
        <w:rFonts w:hint="default"/>
      </w:rPr>
    </w:lvl>
    <w:lvl w:ilvl="3" w:tplc="71DEE4D0">
      <w:numFmt w:val="bullet"/>
      <w:lvlText w:val="•"/>
      <w:lvlJc w:val="left"/>
      <w:pPr>
        <w:ind w:left="3462" w:hanging="365"/>
      </w:pPr>
      <w:rPr>
        <w:rFonts w:hint="default"/>
      </w:rPr>
    </w:lvl>
    <w:lvl w:ilvl="4" w:tplc="A53A4542">
      <w:numFmt w:val="bullet"/>
      <w:lvlText w:val="•"/>
      <w:lvlJc w:val="left"/>
      <w:pPr>
        <w:ind w:left="4336" w:hanging="365"/>
      </w:pPr>
      <w:rPr>
        <w:rFonts w:hint="default"/>
      </w:rPr>
    </w:lvl>
    <w:lvl w:ilvl="5" w:tplc="4D4CCDD0">
      <w:numFmt w:val="bullet"/>
      <w:lvlText w:val="•"/>
      <w:lvlJc w:val="left"/>
      <w:pPr>
        <w:ind w:left="5210" w:hanging="365"/>
      </w:pPr>
      <w:rPr>
        <w:rFonts w:hint="default"/>
      </w:rPr>
    </w:lvl>
    <w:lvl w:ilvl="6" w:tplc="2B20BF46">
      <w:numFmt w:val="bullet"/>
      <w:lvlText w:val="•"/>
      <w:lvlJc w:val="left"/>
      <w:pPr>
        <w:ind w:left="6084" w:hanging="365"/>
      </w:pPr>
      <w:rPr>
        <w:rFonts w:hint="default"/>
      </w:rPr>
    </w:lvl>
    <w:lvl w:ilvl="7" w:tplc="7854C620">
      <w:numFmt w:val="bullet"/>
      <w:lvlText w:val="•"/>
      <w:lvlJc w:val="left"/>
      <w:pPr>
        <w:ind w:left="6958" w:hanging="365"/>
      </w:pPr>
      <w:rPr>
        <w:rFonts w:hint="default"/>
      </w:rPr>
    </w:lvl>
    <w:lvl w:ilvl="8" w:tplc="657A813A">
      <w:numFmt w:val="bullet"/>
      <w:lvlText w:val="•"/>
      <w:lvlJc w:val="left"/>
      <w:pPr>
        <w:ind w:left="7832" w:hanging="365"/>
      </w:pPr>
      <w:rPr>
        <w:rFonts w:hint="default"/>
      </w:rPr>
    </w:lvl>
  </w:abstractNum>
  <w:abstractNum w:abstractNumId="1" w15:restartNumberingAfterBreak="0">
    <w:nsid w:val="11104884"/>
    <w:multiLevelType w:val="hybridMultilevel"/>
    <w:tmpl w:val="E6BE9332"/>
    <w:lvl w:ilvl="0" w:tplc="70748C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10A94"/>
    <w:multiLevelType w:val="hybridMultilevel"/>
    <w:tmpl w:val="D4ECE738"/>
    <w:lvl w:ilvl="0" w:tplc="F72CD332">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8605CA"/>
    <w:multiLevelType w:val="multilevel"/>
    <w:tmpl w:val="88465D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60C1B27"/>
    <w:multiLevelType w:val="hybridMultilevel"/>
    <w:tmpl w:val="A0B4B60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036092"/>
    <w:multiLevelType w:val="hybridMultilevel"/>
    <w:tmpl w:val="B3AA13B0"/>
    <w:lvl w:ilvl="0" w:tplc="74CAF7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8D39D1"/>
    <w:multiLevelType w:val="hybridMultilevel"/>
    <w:tmpl w:val="A6605F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CA6129"/>
    <w:multiLevelType w:val="hybridMultilevel"/>
    <w:tmpl w:val="62329C2C"/>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766F5A47"/>
    <w:multiLevelType w:val="hybridMultilevel"/>
    <w:tmpl w:val="3BFCBF46"/>
    <w:lvl w:ilvl="0" w:tplc="0409000F">
      <w:start w:val="1"/>
      <w:numFmt w:val="decimal"/>
      <w:lvlText w:val="%1."/>
      <w:lvlJc w:val="left"/>
      <w:pPr>
        <w:ind w:left="4320"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9" w15:restartNumberingAfterBreak="0">
    <w:nsid w:val="79F051FE"/>
    <w:multiLevelType w:val="hybridMultilevel"/>
    <w:tmpl w:val="62908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013AB9"/>
    <w:multiLevelType w:val="multilevel"/>
    <w:tmpl w:val="19ECD2FC"/>
    <w:lvl w:ilvl="0">
      <w:start w:val="1"/>
      <w:numFmt w:val="upperRoman"/>
      <w:pStyle w:val="Heading1"/>
      <w:lvlText w:val="%1."/>
      <w:lvlJc w:val="right"/>
      <w:pPr>
        <w:ind w:left="360" w:hanging="360"/>
      </w:pPr>
    </w:lvl>
    <w:lvl w:ilvl="1">
      <w:start w:val="1"/>
      <w:numFmt w:val="upperLetter"/>
      <w:pStyle w:val="Heading2"/>
      <w:lvlText w:val="%2."/>
      <w:lvlJc w:val="left"/>
      <w:pPr>
        <w:ind w:left="720" w:firstLine="0"/>
      </w:pPr>
    </w:lvl>
    <w:lvl w:ilvl="2">
      <w:start w:val="1"/>
      <w:numFmt w:val="decimal"/>
      <w:pStyle w:val="Heading3"/>
      <w:lvlText w:val="%3."/>
      <w:lvlJc w:val="left"/>
      <w:pPr>
        <w:ind w:left="3510" w:firstLine="0"/>
      </w:pPr>
    </w:lvl>
    <w:lvl w:ilvl="3">
      <w:start w:val="1"/>
      <w:numFmt w:val="lowerLetter"/>
      <w:pStyle w:val="Heading4"/>
      <w:lvlText w:val="%4)"/>
      <w:lvlJc w:val="left"/>
      <w:pPr>
        <w:ind w:left="369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num w:numId="1" w16cid:durableId="592517473">
    <w:abstractNumId w:val="10"/>
  </w:num>
  <w:num w:numId="2" w16cid:durableId="836843691">
    <w:abstractNumId w:val="6"/>
  </w:num>
  <w:num w:numId="3" w16cid:durableId="584804488">
    <w:abstractNumId w:val="9"/>
  </w:num>
  <w:num w:numId="4" w16cid:durableId="254828302">
    <w:abstractNumId w:val="7"/>
  </w:num>
  <w:num w:numId="5" w16cid:durableId="1721634767">
    <w:abstractNumId w:val="8"/>
  </w:num>
  <w:num w:numId="6" w16cid:durableId="307785899">
    <w:abstractNumId w:val="4"/>
  </w:num>
  <w:num w:numId="7" w16cid:durableId="258029444">
    <w:abstractNumId w:val="3"/>
  </w:num>
  <w:num w:numId="8" w16cid:durableId="463933153">
    <w:abstractNumId w:val="2"/>
  </w:num>
  <w:num w:numId="9" w16cid:durableId="299699181">
    <w:abstractNumId w:val="5"/>
  </w:num>
  <w:num w:numId="10" w16cid:durableId="1040477289">
    <w:abstractNumId w:val="1"/>
  </w:num>
  <w:num w:numId="11" w16cid:durableId="117456582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FCB"/>
    <w:rsid w:val="00006E99"/>
    <w:rsid w:val="00014001"/>
    <w:rsid w:val="0001470C"/>
    <w:rsid w:val="0001580E"/>
    <w:rsid w:val="000172AC"/>
    <w:rsid w:val="00020439"/>
    <w:rsid w:val="000218BE"/>
    <w:rsid w:val="00021FEE"/>
    <w:rsid w:val="00026730"/>
    <w:rsid w:val="00027901"/>
    <w:rsid w:val="00027C7B"/>
    <w:rsid w:val="00030804"/>
    <w:rsid w:val="00032583"/>
    <w:rsid w:val="0003579A"/>
    <w:rsid w:val="000375E5"/>
    <w:rsid w:val="00040012"/>
    <w:rsid w:val="00043B58"/>
    <w:rsid w:val="00043C13"/>
    <w:rsid w:val="00046A2B"/>
    <w:rsid w:val="000470D2"/>
    <w:rsid w:val="00050014"/>
    <w:rsid w:val="0005438F"/>
    <w:rsid w:val="000551F1"/>
    <w:rsid w:val="000625F9"/>
    <w:rsid w:val="00064658"/>
    <w:rsid w:val="00070FDB"/>
    <w:rsid w:val="00072F4E"/>
    <w:rsid w:val="0007468B"/>
    <w:rsid w:val="00081FED"/>
    <w:rsid w:val="0008320D"/>
    <w:rsid w:val="00083D96"/>
    <w:rsid w:val="00084A9E"/>
    <w:rsid w:val="00087927"/>
    <w:rsid w:val="000907A8"/>
    <w:rsid w:val="000908E9"/>
    <w:rsid w:val="000910FF"/>
    <w:rsid w:val="00091A33"/>
    <w:rsid w:val="00092FC5"/>
    <w:rsid w:val="000A1439"/>
    <w:rsid w:val="000A2A18"/>
    <w:rsid w:val="000A40A2"/>
    <w:rsid w:val="000A5369"/>
    <w:rsid w:val="000A55BA"/>
    <w:rsid w:val="000B0241"/>
    <w:rsid w:val="000B05AA"/>
    <w:rsid w:val="000B0722"/>
    <w:rsid w:val="000B198E"/>
    <w:rsid w:val="000B2AAD"/>
    <w:rsid w:val="000B467E"/>
    <w:rsid w:val="000B5CF5"/>
    <w:rsid w:val="000B79C0"/>
    <w:rsid w:val="000C26AC"/>
    <w:rsid w:val="000C46D6"/>
    <w:rsid w:val="000C635A"/>
    <w:rsid w:val="000C690B"/>
    <w:rsid w:val="000D1206"/>
    <w:rsid w:val="000D1DC4"/>
    <w:rsid w:val="000D2A05"/>
    <w:rsid w:val="000D50AC"/>
    <w:rsid w:val="000D54F1"/>
    <w:rsid w:val="000D563D"/>
    <w:rsid w:val="000D650F"/>
    <w:rsid w:val="000E4F9F"/>
    <w:rsid w:val="000E5CF7"/>
    <w:rsid w:val="000F0B41"/>
    <w:rsid w:val="000F1630"/>
    <w:rsid w:val="000F24F5"/>
    <w:rsid w:val="000F6D46"/>
    <w:rsid w:val="00100312"/>
    <w:rsid w:val="001013C0"/>
    <w:rsid w:val="001115FE"/>
    <w:rsid w:val="00113F5D"/>
    <w:rsid w:val="00114008"/>
    <w:rsid w:val="00117F8D"/>
    <w:rsid w:val="0012135C"/>
    <w:rsid w:val="001219D9"/>
    <w:rsid w:val="00121AD0"/>
    <w:rsid w:val="00122B1A"/>
    <w:rsid w:val="00123C48"/>
    <w:rsid w:val="0012431E"/>
    <w:rsid w:val="00125F66"/>
    <w:rsid w:val="00126007"/>
    <w:rsid w:val="0012675C"/>
    <w:rsid w:val="001279FB"/>
    <w:rsid w:val="00134997"/>
    <w:rsid w:val="001349B8"/>
    <w:rsid w:val="00136A6F"/>
    <w:rsid w:val="001404CC"/>
    <w:rsid w:val="00140665"/>
    <w:rsid w:val="00141F14"/>
    <w:rsid w:val="00142B26"/>
    <w:rsid w:val="001438FE"/>
    <w:rsid w:val="00151850"/>
    <w:rsid w:val="001523C4"/>
    <w:rsid w:val="00154D91"/>
    <w:rsid w:val="00157611"/>
    <w:rsid w:val="001617C9"/>
    <w:rsid w:val="00163681"/>
    <w:rsid w:val="001651E5"/>
    <w:rsid w:val="001665A8"/>
    <w:rsid w:val="00171973"/>
    <w:rsid w:val="00171BAA"/>
    <w:rsid w:val="001720BA"/>
    <w:rsid w:val="0017219C"/>
    <w:rsid w:val="00177B4D"/>
    <w:rsid w:val="00180DC3"/>
    <w:rsid w:val="00181A39"/>
    <w:rsid w:val="00182F30"/>
    <w:rsid w:val="00190502"/>
    <w:rsid w:val="00191636"/>
    <w:rsid w:val="00192B6F"/>
    <w:rsid w:val="00197BFE"/>
    <w:rsid w:val="001B1359"/>
    <w:rsid w:val="001B1BD7"/>
    <w:rsid w:val="001B1D28"/>
    <w:rsid w:val="001B1D5D"/>
    <w:rsid w:val="001B210E"/>
    <w:rsid w:val="001B2930"/>
    <w:rsid w:val="001B3C55"/>
    <w:rsid w:val="001B5D90"/>
    <w:rsid w:val="001B6C6E"/>
    <w:rsid w:val="001B7FC4"/>
    <w:rsid w:val="001C10B0"/>
    <w:rsid w:val="001C1410"/>
    <w:rsid w:val="001C43D9"/>
    <w:rsid w:val="001C4E28"/>
    <w:rsid w:val="001C6BFE"/>
    <w:rsid w:val="001C760B"/>
    <w:rsid w:val="001D1282"/>
    <w:rsid w:val="001D1AEE"/>
    <w:rsid w:val="001D49DA"/>
    <w:rsid w:val="001D58A3"/>
    <w:rsid w:val="001D6F69"/>
    <w:rsid w:val="001E2FD3"/>
    <w:rsid w:val="001E5330"/>
    <w:rsid w:val="001E6169"/>
    <w:rsid w:val="001E692F"/>
    <w:rsid w:val="001F05C4"/>
    <w:rsid w:val="001F1134"/>
    <w:rsid w:val="001F4369"/>
    <w:rsid w:val="001F519B"/>
    <w:rsid w:val="001F61E6"/>
    <w:rsid w:val="00203062"/>
    <w:rsid w:val="002061F4"/>
    <w:rsid w:val="00207094"/>
    <w:rsid w:val="00207B9D"/>
    <w:rsid w:val="00212837"/>
    <w:rsid w:val="00213D8C"/>
    <w:rsid w:val="002150AD"/>
    <w:rsid w:val="002207B2"/>
    <w:rsid w:val="0022218A"/>
    <w:rsid w:val="00227F0C"/>
    <w:rsid w:val="00235152"/>
    <w:rsid w:val="002351B8"/>
    <w:rsid w:val="00235811"/>
    <w:rsid w:val="00236CE3"/>
    <w:rsid w:val="002408F2"/>
    <w:rsid w:val="00240DF5"/>
    <w:rsid w:val="002435E0"/>
    <w:rsid w:val="002446FE"/>
    <w:rsid w:val="002478F9"/>
    <w:rsid w:val="00252A1C"/>
    <w:rsid w:val="00252BA7"/>
    <w:rsid w:val="00253C1F"/>
    <w:rsid w:val="00254F9D"/>
    <w:rsid w:val="00255811"/>
    <w:rsid w:val="002564AE"/>
    <w:rsid w:val="002625AA"/>
    <w:rsid w:val="002633D4"/>
    <w:rsid w:val="00264A5D"/>
    <w:rsid w:val="00265F3B"/>
    <w:rsid w:val="00266864"/>
    <w:rsid w:val="00271054"/>
    <w:rsid w:val="002714C5"/>
    <w:rsid w:val="00271A7C"/>
    <w:rsid w:val="002747AB"/>
    <w:rsid w:val="00274E8D"/>
    <w:rsid w:val="00277BE9"/>
    <w:rsid w:val="00277D88"/>
    <w:rsid w:val="00282A41"/>
    <w:rsid w:val="002870E1"/>
    <w:rsid w:val="00291ECC"/>
    <w:rsid w:val="00293210"/>
    <w:rsid w:val="00294143"/>
    <w:rsid w:val="002954AF"/>
    <w:rsid w:val="002A1A40"/>
    <w:rsid w:val="002A309B"/>
    <w:rsid w:val="002A53B6"/>
    <w:rsid w:val="002A5B49"/>
    <w:rsid w:val="002A5B93"/>
    <w:rsid w:val="002B0DEC"/>
    <w:rsid w:val="002B2C0A"/>
    <w:rsid w:val="002B4122"/>
    <w:rsid w:val="002B45ED"/>
    <w:rsid w:val="002B5230"/>
    <w:rsid w:val="002B5BD5"/>
    <w:rsid w:val="002B6C96"/>
    <w:rsid w:val="002C06DE"/>
    <w:rsid w:val="002C13F3"/>
    <w:rsid w:val="002C7282"/>
    <w:rsid w:val="002D061F"/>
    <w:rsid w:val="002D1380"/>
    <w:rsid w:val="002D195E"/>
    <w:rsid w:val="002D3EF5"/>
    <w:rsid w:val="002D5D8B"/>
    <w:rsid w:val="002E1A37"/>
    <w:rsid w:val="002E678B"/>
    <w:rsid w:val="002E7BDE"/>
    <w:rsid w:val="002F0711"/>
    <w:rsid w:val="00304805"/>
    <w:rsid w:val="00306ABC"/>
    <w:rsid w:val="00306C6A"/>
    <w:rsid w:val="00307BCE"/>
    <w:rsid w:val="00314380"/>
    <w:rsid w:val="00320023"/>
    <w:rsid w:val="00324435"/>
    <w:rsid w:val="003247FF"/>
    <w:rsid w:val="00326412"/>
    <w:rsid w:val="00326E65"/>
    <w:rsid w:val="00334F0F"/>
    <w:rsid w:val="00335598"/>
    <w:rsid w:val="003363AF"/>
    <w:rsid w:val="003374F1"/>
    <w:rsid w:val="00337DC6"/>
    <w:rsid w:val="00340B0E"/>
    <w:rsid w:val="00341971"/>
    <w:rsid w:val="003436FB"/>
    <w:rsid w:val="00345D9D"/>
    <w:rsid w:val="00347D83"/>
    <w:rsid w:val="003543BF"/>
    <w:rsid w:val="00354F2E"/>
    <w:rsid w:val="00357E97"/>
    <w:rsid w:val="00362535"/>
    <w:rsid w:val="00365E4B"/>
    <w:rsid w:val="00367F05"/>
    <w:rsid w:val="00371912"/>
    <w:rsid w:val="003736DC"/>
    <w:rsid w:val="003774BF"/>
    <w:rsid w:val="00380777"/>
    <w:rsid w:val="00382572"/>
    <w:rsid w:val="00382B4F"/>
    <w:rsid w:val="003857DB"/>
    <w:rsid w:val="00386620"/>
    <w:rsid w:val="00386E06"/>
    <w:rsid w:val="003929B8"/>
    <w:rsid w:val="00392BEF"/>
    <w:rsid w:val="003932E3"/>
    <w:rsid w:val="00394B60"/>
    <w:rsid w:val="0039712D"/>
    <w:rsid w:val="003A0C33"/>
    <w:rsid w:val="003A3AD3"/>
    <w:rsid w:val="003A3F00"/>
    <w:rsid w:val="003A4749"/>
    <w:rsid w:val="003A4BB2"/>
    <w:rsid w:val="003A5BD0"/>
    <w:rsid w:val="003A608A"/>
    <w:rsid w:val="003B48D0"/>
    <w:rsid w:val="003B4D98"/>
    <w:rsid w:val="003C193B"/>
    <w:rsid w:val="003C3116"/>
    <w:rsid w:val="003C6626"/>
    <w:rsid w:val="003C6A79"/>
    <w:rsid w:val="003C6D0E"/>
    <w:rsid w:val="003D209D"/>
    <w:rsid w:val="003D61DB"/>
    <w:rsid w:val="003D7356"/>
    <w:rsid w:val="003E290F"/>
    <w:rsid w:val="003E408B"/>
    <w:rsid w:val="003F449F"/>
    <w:rsid w:val="00402445"/>
    <w:rsid w:val="00402570"/>
    <w:rsid w:val="0040275D"/>
    <w:rsid w:val="004028FE"/>
    <w:rsid w:val="00403140"/>
    <w:rsid w:val="00405DE7"/>
    <w:rsid w:val="00406DE2"/>
    <w:rsid w:val="00406FE5"/>
    <w:rsid w:val="00407351"/>
    <w:rsid w:val="00411CA0"/>
    <w:rsid w:val="00413A41"/>
    <w:rsid w:val="004177F6"/>
    <w:rsid w:val="00417A83"/>
    <w:rsid w:val="00421045"/>
    <w:rsid w:val="004211F2"/>
    <w:rsid w:val="00425248"/>
    <w:rsid w:val="00425D48"/>
    <w:rsid w:val="00426598"/>
    <w:rsid w:val="0043608F"/>
    <w:rsid w:val="0043711E"/>
    <w:rsid w:val="00440E6A"/>
    <w:rsid w:val="00441A48"/>
    <w:rsid w:val="00441F4C"/>
    <w:rsid w:val="0044254D"/>
    <w:rsid w:val="00442E3A"/>
    <w:rsid w:val="00443570"/>
    <w:rsid w:val="00443DBF"/>
    <w:rsid w:val="00445732"/>
    <w:rsid w:val="00445F01"/>
    <w:rsid w:val="0044690A"/>
    <w:rsid w:val="0044772F"/>
    <w:rsid w:val="0045150C"/>
    <w:rsid w:val="00451E12"/>
    <w:rsid w:val="00451F74"/>
    <w:rsid w:val="00452674"/>
    <w:rsid w:val="004539C3"/>
    <w:rsid w:val="0045439E"/>
    <w:rsid w:val="00456232"/>
    <w:rsid w:val="00460CC9"/>
    <w:rsid w:val="00460DD0"/>
    <w:rsid w:val="00461FE4"/>
    <w:rsid w:val="00462A57"/>
    <w:rsid w:val="00465FD0"/>
    <w:rsid w:val="0047090B"/>
    <w:rsid w:val="00471ED4"/>
    <w:rsid w:val="00471F93"/>
    <w:rsid w:val="0047247B"/>
    <w:rsid w:val="004731EA"/>
    <w:rsid w:val="004738D1"/>
    <w:rsid w:val="0047562D"/>
    <w:rsid w:val="00475F61"/>
    <w:rsid w:val="004760AF"/>
    <w:rsid w:val="004768F5"/>
    <w:rsid w:val="0047711C"/>
    <w:rsid w:val="00480C5C"/>
    <w:rsid w:val="00486E3D"/>
    <w:rsid w:val="00490D5C"/>
    <w:rsid w:val="00492B8A"/>
    <w:rsid w:val="004933D6"/>
    <w:rsid w:val="004969AC"/>
    <w:rsid w:val="00496BBF"/>
    <w:rsid w:val="00496F1A"/>
    <w:rsid w:val="00497288"/>
    <w:rsid w:val="0049733C"/>
    <w:rsid w:val="00497A02"/>
    <w:rsid w:val="004A19CC"/>
    <w:rsid w:val="004A1E07"/>
    <w:rsid w:val="004A2EDC"/>
    <w:rsid w:val="004A385C"/>
    <w:rsid w:val="004A4860"/>
    <w:rsid w:val="004A4A3B"/>
    <w:rsid w:val="004A738E"/>
    <w:rsid w:val="004B6B39"/>
    <w:rsid w:val="004C240F"/>
    <w:rsid w:val="004C744B"/>
    <w:rsid w:val="004C7BF8"/>
    <w:rsid w:val="004D0E96"/>
    <w:rsid w:val="004D1765"/>
    <w:rsid w:val="004D3495"/>
    <w:rsid w:val="004D7FCB"/>
    <w:rsid w:val="004E1628"/>
    <w:rsid w:val="004E3441"/>
    <w:rsid w:val="004E6261"/>
    <w:rsid w:val="004E6788"/>
    <w:rsid w:val="004F1C9B"/>
    <w:rsid w:val="004F487F"/>
    <w:rsid w:val="004F6C6F"/>
    <w:rsid w:val="00502C79"/>
    <w:rsid w:val="0050323C"/>
    <w:rsid w:val="00503DC6"/>
    <w:rsid w:val="00504B6E"/>
    <w:rsid w:val="00505D6F"/>
    <w:rsid w:val="00506B24"/>
    <w:rsid w:val="005120FB"/>
    <w:rsid w:val="00512A3B"/>
    <w:rsid w:val="00513AD8"/>
    <w:rsid w:val="00514CD7"/>
    <w:rsid w:val="005152C3"/>
    <w:rsid w:val="005178BD"/>
    <w:rsid w:val="005201DD"/>
    <w:rsid w:val="00522902"/>
    <w:rsid w:val="00524220"/>
    <w:rsid w:val="00526562"/>
    <w:rsid w:val="0052686E"/>
    <w:rsid w:val="00526BB0"/>
    <w:rsid w:val="00530009"/>
    <w:rsid w:val="00534D7D"/>
    <w:rsid w:val="00534E5C"/>
    <w:rsid w:val="00536DF4"/>
    <w:rsid w:val="00537833"/>
    <w:rsid w:val="00540DD8"/>
    <w:rsid w:val="0054257A"/>
    <w:rsid w:val="00543221"/>
    <w:rsid w:val="005435DE"/>
    <w:rsid w:val="00546F20"/>
    <w:rsid w:val="00547451"/>
    <w:rsid w:val="0055085A"/>
    <w:rsid w:val="00551D85"/>
    <w:rsid w:val="005544AE"/>
    <w:rsid w:val="00554627"/>
    <w:rsid w:val="00561ACC"/>
    <w:rsid w:val="00562889"/>
    <w:rsid w:val="00564911"/>
    <w:rsid w:val="00564A88"/>
    <w:rsid w:val="0056545E"/>
    <w:rsid w:val="00565FFD"/>
    <w:rsid w:val="0056627F"/>
    <w:rsid w:val="005665C0"/>
    <w:rsid w:val="0056662C"/>
    <w:rsid w:val="00570010"/>
    <w:rsid w:val="00570037"/>
    <w:rsid w:val="00570F9A"/>
    <w:rsid w:val="00572733"/>
    <w:rsid w:val="00572A80"/>
    <w:rsid w:val="00574243"/>
    <w:rsid w:val="00574752"/>
    <w:rsid w:val="00574BD8"/>
    <w:rsid w:val="00580EE2"/>
    <w:rsid w:val="005846FA"/>
    <w:rsid w:val="005850EE"/>
    <w:rsid w:val="00586137"/>
    <w:rsid w:val="00592BDB"/>
    <w:rsid w:val="0059458D"/>
    <w:rsid w:val="005955C4"/>
    <w:rsid w:val="00595CF9"/>
    <w:rsid w:val="00595F1C"/>
    <w:rsid w:val="00596ABC"/>
    <w:rsid w:val="005978A0"/>
    <w:rsid w:val="005A1B17"/>
    <w:rsid w:val="005A754B"/>
    <w:rsid w:val="005B0EF0"/>
    <w:rsid w:val="005B36D9"/>
    <w:rsid w:val="005B4065"/>
    <w:rsid w:val="005B7254"/>
    <w:rsid w:val="005C079A"/>
    <w:rsid w:val="005C0B1E"/>
    <w:rsid w:val="005C2F31"/>
    <w:rsid w:val="005C46D0"/>
    <w:rsid w:val="005C52D2"/>
    <w:rsid w:val="005C7D8D"/>
    <w:rsid w:val="005D0760"/>
    <w:rsid w:val="005D3FC0"/>
    <w:rsid w:val="005D613A"/>
    <w:rsid w:val="005E02BD"/>
    <w:rsid w:val="005E0D3B"/>
    <w:rsid w:val="005E52D8"/>
    <w:rsid w:val="005E53BD"/>
    <w:rsid w:val="005E55AE"/>
    <w:rsid w:val="005F085C"/>
    <w:rsid w:val="005F3401"/>
    <w:rsid w:val="005F7178"/>
    <w:rsid w:val="005F7294"/>
    <w:rsid w:val="005F7983"/>
    <w:rsid w:val="00603BDA"/>
    <w:rsid w:val="0060624F"/>
    <w:rsid w:val="00606332"/>
    <w:rsid w:val="00607B18"/>
    <w:rsid w:val="0061463B"/>
    <w:rsid w:val="006152C9"/>
    <w:rsid w:val="0062152C"/>
    <w:rsid w:val="0062335B"/>
    <w:rsid w:val="0062614B"/>
    <w:rsid w:val="006261D3"/>
    <w:rsid w:val="006329F1"/>
    <w:rsid w:val="00633948"/>
    <w:rsid w:val="00635E47"/>
    <w:rsid w:val="00636D3F"/>
    <w:rsid w:val="00640102"/>
    <w:rsid w:val="00643167"/>
    <w:rsid w:val="00650176"/>
    <w:rsid w:val="00650505"/>
    <w:rsid w:val="006507E3"/>
    <w:rsid w:val="00652029"/>
    <w:rsid w:val="00654174"/>
    <w:rsid w:val="00654605"/>
    <w:rsid w:val="00654CBD"/>
    <w:rsid w:val="00655A89"/>
    <w:rsid w:val="00661721"/>
    <w:rsid w:val="006621F0"/>
    <w:rsid w:val="0066316F"/>
    <w:rsid w:val="00665348"/>
    <w:rsid w:val="00665721"/>
    <w:rsid w:val="00666636"/>
    <w:rsid w:val="00670532"/>
    <w:rsid w:val="00673A38"/>
    <w:rsid w:val="00674404"/>
    <w:rsid w:val="006751B4"/>
    <w:rsid w:val="00680CF6"/>
    <w:rsid w:val="00683C9A"/>
    <w:rsid w:val="006855E5"/>
    <w:rsid w:val="00685AE9"/>
    <w:rsid w:val="006866F8"/>
    <w:rsid w:val="00691D96"/>
    <w:rsid w:val="00694508"/>
    <w:rsid w:val="006962D6"/>
    <w:rsid w:val="00696806"/>
    <w:rsid w:val="006A3B62"/>
    <w:rsid w:val="006A53CF"/>
    <w:rsid w:val="006A7E5A"/>
    <w:rsid w:val="006B08F5"/>
    <w:rsid w:val="006C0766"/>
    <w:rsid w:val="006C1724"/>
    <w:rsid w:val="006C2705"/>
    <w:rsid w:val="006C333D"/>
    <w:rsid w:val="006C3A2A"/>
    <w:rsid w:val="006C42D7"/>
    <w:rsid w:val="006C4D00"/>
    <w:rsid w:val="006C5427"/>
    <w:rsid w:val="006C5D93"/>
    <w:rsid w:val="006C6C4E"/>
    <w:rsid w:val="006C7012"/>
    <w:rsid w:val="006D08F7"/>
    <w:rsid w:val="006D18DA"/>
    <w:rsid w:val="006D21BD"/>
    <w:rsid w:val="006D5C05"/>
    <w:rsid w:val="006D74C4"/>
    <w:rsid w:val="006E1460"/>
    <w:rsid w:val="006E3099"/>
    <w:rsid w:val="006F0159"/>
    <w:rsid w:val="006F1D98"/>
    <w:rsid w:val="006F6AE1"/>
    <w:rsid w:val="006F72B4"/>
    <w:rsid w:val="007023F8"/>
    <w:rsid w:val="007036C6"/>
    <w:rsid w:val="007037F3"/>
    <w:rsid w:val="007054F5"/>
    <w:rsid w:val="007127C8"/>
    <w:rsid w:val="007163E5"/>
    <w:rsid w:val="00721216"/>
    <w:rsid w:val="00721AC0"/>
    <w:rsid w:val="007222C8"/>
    <w:rsid w:val="0072460B"/>
    <w:rsid w:val="00726AC1"/>
    <w:rsid w:val="00726FC7"/>
    <w:rsid w:val="00733919"/>
    <w:rsid w:val="00733D94"/>
    <w:rsid w:val="0073455E"/>
    <w:rsid w:val="00737332"/>
    <w:rsid w:val="00741359"/>
    <w:rsid w:val="00741479"/>
    <w:rsid w:val="007434E4"/>
    <w:rsid w:val="007445FB"/>
    <w:rsid w:val="00744DE3"/>
    <w:rsid w:val="007459C2"/>
    <w:rsid w:val="007473AF"/>
    <w:rsid w:val="007501CA"/>
    <w:rsid w:val="00752959"/>
    <w:rsid w:val="00754092"/>
    <w:rsid w:val="00755E71"/>
    <w:rsid w:val="00756786"/>
    <w:rsid w:val="0075700C"/>
    <w:rsid w:val="00761130"/>
    <w:rsid w:val="00762A39"/>
    <w:rsid w:val="0076356B"/>
    <w:rsid w:val="0076444C"/>
    <w:rsid w:val="00764576"/>
    <w:rsid w:val="007649D4"/>
    <w:rsid w:val="00764E9A"/>
    <w:rsid w:val="0076615C"/>
    <w:rsid w:val="007706A9"/>
    <w:rsid w:val="00770A0C"/>
    <w:rsid w:val="00771F1E"/>
    <w:rsid w:val="00773347"/>
    <w:rsid w:val="00781FEF"/>
    <w:rsid w:val="00785C8A"/>
    <w:rsid w:val="007867D8"/>
    <w:rsid w:val="00786D9E"/>
    <w:rsid w:val="0078753D"/>
    <w:rsid w:val="00787877"/>
    <w:rsid w:val="00791DCA"/>
    <w:rsid w:val="0079453B"/>
    <w:rsid w:val="00794BB5"/>
    <w:rsid w:val="007A0412"/>
    <w:rsid w:val="007B64F7"/>
    <w:rsid w:val="007C47BD"/>
    <w:rsid w:val="007C6358"/>
    <w:rsid w:val="007C7990"/>
    <w:rsid w:val="007D0A02"/>
    <w:rsid w:val="007D101C"/>
    <w:rsid w:val="007D2F39"/>
    <w:rsid w:val="007D5C63"/>
    <w:rsid w:val="007D6378"/>
    <w:rsid w:val="007D745A"/>
    <w:rsid w:val="007E0F2A"/>
    <w:rsid w:val="007E16A7"/>
    <w:rsid w:val="007E3563"/>
    <w:rsid w:val="007E5D21"/>
    <w:rsid w:val="007F0F1F"/>
    <w:rsid w:val="007F1468"/>
    <w:rsid w:val="007F372A"/>
    <w:rsid w:val="007F470C"/>
    <w:rsid w:val="007F669E"/>
    <w:rsid w:val="00802801"/>
    <w:rsid w:val="00802F96"/>
    <w:rsid w:val="008038CF"/>
    <w:rsid w:val="008040FE"/>
    <w:rsid w:val="008055AE"/>
    <w:rsid w:val="00807A73"/>
    <w:rsid w:val="00811F65"/>
    <w:rsid w:val="00812014"/>
    <w:rsid w:val="008129B9"/>
    <w:rsid w:val="00813DC3"/>
    <w:rsid w:val="008159AE"/>
    <w:rsid w:val="00815D7E"/>
    <w:rsid w:val="00817B53"/>
    <w:rsid w:val="008223F5"/>
    <w:rsid w:val="008249F0"/>
    <w:rsid w:val="00826337"/>
    <w:rsid w:val="008301EA"/>
    <w:rsid w:val="00830D44"/>
    <w:rsid w:val="00830FED"/>
    <w:rsid w:val="008311AF"/>
    <w:rsid w:val="00831906"/>
    <w:rsid w:val="00832076"/>
    <w:rsid w:val="008322E9"/>
    <w:rsid w:val="00833C6A"/>
    <w:rsid w:val="00835728"/>
    <w:rsid w:val="00836A18"/>
    <w:rsid w:val="00837282"/>
    <w:rsid w:val="008412DB"/>
    <w:rsid w:val="008426DC"/>
    <w:rsid w:val="00842708"/>
    <w:rsid w:val="00844CA2"/>
    <w:rsid w:val="008451D7"/>
    <w:rsid w:val="00846DE2"/>
    <w:rsid w:val="008503C6"/>
    <w:rsid w:val="00851516"/>
    <w:rsid w:val="008526C2"/>
    <w:rsid w:val="00853C87"/>
    <w:rsid w:val="00855E39"/>
    <w:rsid w:val="008564B1"/>
    <w:rsid w:val="0085716C"/>
    <w:rsid w:val="00857438"/>
    <w:rsid w:val="0085769A"/>
    <w:rsid w:val="008600C0"/>
    <w:rsid w:val="0086116D"/>
    <w:rsid w:val="008618CF"/>
    <w:rsid w:val="00861F27"/>
    <w:rsid w:val="00870D6E"/>
    <w:rsid w:val="00873C6F"/>
    <w:rsid w:val="00874654"/>
    <w:rsid w:val="00880010"/>
    <w:rsid w:val="008803F8"/>
    <w:rsid w:val="008808F2"/>
    <w:rsid w:val="008838C7"/>
    <w:rsid w:val="00883B39"/>
    <w:rsid w:val="008869EE"/>
    <w:rsid w:val="00891F9C"/>
    <w:rsid w:val="00892522"/>
    <w:rsid w:val="008927C5"/>
    <w:rsid w:val="00892E26"/>
    <w:rsid w:val="0089675C"/>
    <w:rsid w:val="008A06A7"/>
    <w:rsid w:val="008A0CCB"/>
    <w:rsid w:val="008A1638"/>
    <w:rsid w:val="008A27C1"/>
    <w:rsid w:val="008A3937"/>
    <w:rsid w:val="008A713F"/>
    <w:rsid w:val="008B060A"/>
    <w:rsid w:val="008B36C9"/>
    <w:rsid w:val="008B36F1"/>
    <w:rsid w:val="008B49F3"/>
    <w:rsid w:val="008B4C83"/>
    <w:rsid w:val="008B4FDD"/>
    <w:rsid w:val="008B563F"/>
    <w:rsid w:val="008C15D6"/>
    <w:rsid w:val="008C4538"/>
    <w:rsid w:val="008D1290"/>
    <w:rsid w:val="008E0140"/>
    <w:rsid w:val="008E1096"/>
    <w:rsid w:val="008E1CA4"/>
    <w:rsid w:val="008E1F68"/>
    <w:rsid w:val="008E22AC"/>
    <w:rsid w:val="008E4174"/>
    <w:rsid w:val="008F0B3F"/>
    <w:rsid w:val="008F2E56"/>
    <w:rsid w:val="008F6180"/>
    <w:rsid w:val="008F636A"/>
    <w:rsid w:val="00900FB0"/>
    <w:rsid w:val="00904386"/>
    <w:rsid w:val="00904E60"/>
    <w:rsid w:val="00905A41"/>
    <w:rsid w:val="0091157C"/>
    <w:rsid w:val="00912EAF"/>
    <w:rsid w:val="00914F36"/>
    <w:rsid w:val="00915075"/>
    <w:rsid w:val="00915AA6"/>
    <w:rsid w:val="009167E4"/>
    <w:rsid w:val="0091796E"/>
    <w:rsid w:val="00917B5E"/>
    <w:rsid w:val="00920D05"/>
    <w:rsid w:val="00921BAE"/>
    <w:rsid w:val="009237EC"/>
    <w:rsid w:val="0092593A"/>
    <w:rsid w:val="00930AF3"/>
    <w:rsid w:val="00932099"/>
    <w:rsid w:val="00932B8E"/>
    <w:rsid w:val="00936862"/>
    <w:rsid w:val="00940C87"/>
    <w:rsid w:val="00942ECC"/>
    <w:rsid w:val="0094360F"/>
    <w:rsid w:val="00944A4B"/>
    <w:rsid w:val="00945071"/>
    <w:rsid w:val="00945C29"/>
    <w:rsid w:val="00946A64"/>
    <w:rsid w:val="0094749C"/>
    <w:rsid w:val="0095605B"/>
    <w:rsid w:val="009568A9"/>
    <w:rsid w:val="009663F2"/>
    <w:rsid w:val="00970AC5"/>
    <w:rsid w:val="00970DF7"/>
    <w:rsid w:val="009714E2"/>
    <w:rsid w:val="0097266A"/>
    <w:rsid w:val="009727F9"/>
    <w:rsid w:val="00975C3B"/>
    <w:rsid w:val="00976D4A"/>
    <w:rsid w:val="00977444"/>
    <w:rsid w:val="009803F9"/>
    <w:rsid w:val="009804DA"/>
    <w:rsid w:val="00980CF2"/>
    <w:rsid w:val="00986F7D"/>
    <w:rsid w:val="00987CEA"/>
    <w:rsid w:val="0099281F"/>
    <w:rsid w:val="00992F11"/>
    <w:rsid w:val="0099449A"/>
    <w:rsid w:val="0099526A"/>
    <w:rsid w:val="0099621B"/>
    <w:rsid w:val="009A2933"/>
    <w:rsid w:val="009A303E"/>
    <w:rsid w:val="009A495F"/>
    <w:rsid w:val="009A4E94"/>
    <w:rsid w:val="009A5DD0"/>
    <w:rsid w:val="009A613E"/>
    <w:rsid w:val="009A621D"/>
    <w:rsid w:val="009A6E03"/>
    <w:rsid w:val="009A7C7B"/>
    <w:rsid w:val="009B0017"/>
    <w:rsid w:val="009B0989"/>
    <w:rsid w:val="009B2A48"/>
    <w:rsid w:val="009B43A4"/>
    <w:rsid w:val="009B52F2"/>
    <w:rsid w:val="009B7CBE"/>
    <w:rsid w:val="009C12C6"/>
    <w:rsid w:val="009C13DB"/>
    <w:rsid w:val="009C1B3E"/>
    <w:rsid w:val="009C1B9D"/>
    <w:rsid w:val="009C2CCA"/>
    <w:rsid w:val="009C2FE2"/>
    <w:rsid w:val="009C3C86"/>
    <w:rsid w:val="009C4043"/>
    <w:rsid w:val="009C49F7"/>
    <w:rsid w:val="009C51CC"/>
    <w:rsid w:val="009D3B3C"/>
    <w:rsid w:val="009D4319"/>
    <w:rsid w:val="009E28B5"/>
    <w:rsid w:val="009E5725"/>
    <w:rsid w:val="009E5AB2"/>
    <w:rsid w:val="009E6209"/>
    <w:rsid w:val="009E6A14"/>
    <w:rsid w:val="009F3E78"/>
    <w:rsid w:val="009F4E77"/>
    <w:rsid w:val="009F7576"/>
    <w:rsid w:val="00A03888"/>
    <w:rsid w:val="00A06055"/>
    <w:rsid w:val="00A076AE"/>
    <w:rsid w:val="00A07A54"/>
    <w:rsid w:val="00A10911"/>
    <w:rsid w:val="00A11EE4"/>
    <w:rsid w:val="00A12968"/>
    <w:rsid w:val="00A12999"/>
    <w:rsid w:val="00A12A76"/>
    <w:rsid w:val="00A13D9D"/>
    <w:rsid w:val="00A14B32"/>
    <w:rsid w:val="00A15C11"/>
    <w:rsid w:val="00A15F5D"/>
    <w:rsid w:val="00A16547"/>
    <w:rsid w:val="00A16CC8"/>
    <w:rsid w:val="00A16F84"/>
    <w:rsid w:val="00A17449"/>
    <w:rsid w:val="00A209BC"/>
    <w:rsid w:val="00A20E9B"/>
    <w:rsid w:val="00A22669"/>
    <w:rsid w:val="00A25B56"/>
    <w:rsid w:val="00A273AC"/>
    <w:rsid w:val="00A2779B"/>
    <w:rsid w:val="00A317E5"/>
    <w:rsid w:val="00A34E01"/>
    <w:rsid w:val="00A37E26"/>
    <w:rsid w:val="00A413A6"/>
    <w:rsid w:val="00A41ACE"/>
    <w:rsid w:val="00A43F31"/>
    <w:rsid w:val="00A464B4"/>
    <w:rsid w:val="00A52452"/>
    <w:rsid w:val="00A55BCF"/>
    <w:rsid w:val="00A6069E"/>
    <w:rsid w:val="00A607B6"/>
    <w:rsid w:val="00A62218"/>
    <w:rsid w:val="00A629F8"/>
    <w:rsid w:val="00A64114"/>
    <w:rsid w:val="00A647E8"/>
    <w:rsid w:val="00A663BE"/>
    <w:rsid w:val="00A66DF8"/>
    <w:rsid w:val="00A67305"/>
    <w:rsid w:val="00A71D21"/>
    <w:rsid w:val="00A72C8D"/>
    <w:rsid w:val="00A77FF8"/>
    <w:rsid w:val="00A811EA"/>
    <w:rsid w:val="00A8188F"/>
    <w:rsid w:val="00A84539"/>
    <w:rsid w:val="00A856AF"/>
    <w:rsid w:val="00A85B03"/>
    <w:rsid w:val="00A86400"/>
    <w:rsid w:val="00A86D94"/>
    <w:rsid w:val="00A92A3A"/>
    <w:rsid w:val="00A92F2D"/>
    <w:rsid w:val="00A94D46"/>
    <w:rsid w:val="00AA2DEE"/>
    <w:rsid w:val="00AA40CB"/>
    <w:rsid w:val="00AA4F76"/>
    <w:rsid w:val="00AA654B"/>
    <w:rsid w:val="00AA7BAF"/>
    <w:rsid w:val="00AB0A3C"/>
    <w:rsid w:val="00AB2C02"/>
    <w:rsid w:val="00AB2CD0"/>
    <w:rsid w:val="00AB6C5F"/>
    <w:rsid w:val="00AC3121"/>
    <w:rsid w:val="00AC38C5"/>
    <w:rsid w:val="00AC61E8"/>
    <w:rsid w:val="00AD047B"/>
    <w:rsid w:val="00AD2650"/>
    <w:rsid w:val="00AD66BE"/>
    <w:rsid w:val="00AD6E37"/>
    <w:rsid w:val="00AD7481"/>
    <w:rsid w:val="00AE0F00"/>
    <w:rsid w:val="00AE1F0D"/>
    <w:rsid w:val="00AE381F"/>
    <w:rsid w:val="00AE7881"/>
    <w:rsid w:val="00AE7F92"/>
    <w:rsid w:val="00AF52DC"/>
    <w:rsid w:val="00AF67F6"/>
    <w:rsid w:val="00B006E3"/>
    <w:rsid w:val="00B015F5"/>
    <w:rsid w:val="00B017A0"/>
    <w:rsid w:val="00B01905"/>
    <w:rsid w:val="00B06649"/>
    <w:rsid w:val="00B06DC4"/>
    <w:rsid w:val="00B107E2"/>
    <w:rsid w:val="00B1381A"/>
    <w:rsid w:val="00B15CE8"/>
    <w:rsid w:val="00B168C4"/>
    <w:rsid w:val="00B22355"/>
    <w:rsid w:val="00B238D4"/>
    <w:rsid w:val="00B26A6C"/>
    <w:rsid w:val="00B27270"/>
    <w:rsid w:val="00B303C5"/>
    <w:rsid w:val="00B318B3"/>
    <w:rsid w:val="00B31B7D"/>
    <w:rsid w:val="00B31E68"/>
    <w:rsid w:val="00B36149"/>
    <w:rsid w:val="00B40108"/>
    <w:rsid w:val="00B40468"/>
    <w:rsid w:val="00B40688"/>
    <w:rsid w:val="00B432B0"/>
    <w:rsid w:val="00B43812"/>
    <w:rsid w:val="00B460C0"/>
    <w:rsid w:val="00B475DC"/>
    <w:rsid w:val="00B479ED"/>
    <w:rsid w:val="00B50B6C"/>
    <w:rsid w:val="00B51F20"/>
    <w:rsid w:val="00B54634"/>
    <w:rsid w:val="00B61C3F"/>
    <w:rsid w:val="00B64B27"/>
    <w:rsid w:val="00B70052"/>
    <w:rsid w:val="00B70441"/>
    <w:rsid w:val="00B70804"/>
    <w:rsid w:val="00B712C8"/>
    <w:rsid w:val="00B71E9D"/>
    <w:rsid w:val="00B73226"/>
    <w:rsid w:val="00B76392"/>
    <w:rsid w:val="00B7650E"/>
    <w:rsid w:val="00B77808"/>
    <w:rsid w:val="00B80A6F"/>
    <w:rsid w:val="00B81D4C"/>
    <w:rsid w:val="00B83044"/>
    <w:rsid w:val="00B84323"/>
    <w:rsid w:val="00B86543"/>
    <w:rsid w:val="00B87BDF"/>
    <w:rsid w:val="00B911C1"/>
    <w:rsid w:val="00B92DBA"/>
    <w:rsid w:val="00B94461"/>
    <w:rsid w:val="00B94B43"/>
    <w:rsid w:val="00B95230"/>
    <w:rsid w:val="00B96F9A"/>
    <w:rsid w:val="00B977C5"/>
    <w:rsid w:val="00BA05EB"/>
    <w:rsid w:val="00BA06CA"/>
    <w:rsid w:val="00BA21C2"/>
    <w:rsid w:val="00BA3189"/>
    <w:rsid w:val="00BB3BB4"/>
    <w:rsid w:val="00BB538C"/>
    <w:rsid w:val="00BB7449"/>
    <w:rsid w:val="00BC232D"/>
    <w:rsid w:val="00BC38F2"/>
    <w:rsid w:val="00BC4AB8"/>
    <w:rsid w:val="00BC52A6"/>
    <w:rsid w:val="00BC6A63"/>
    <w:rsid w:val="00BC6B69"/>
    <w:rsid w:val="00BD0105"/>
    <w:rsid w:val="00BD4B26"/>
    <w:rsid w:val="00BE085E"/>
    <w:rsid w:val="00BE0CC3"/>
    <w:rsid w:val="00BE296E"/>
    <w:rsid w:val="00BE5521"/>
    <w:rsid w:val="00BE73EF"/>
    <w:rsid w:val="00BF13C8"/>
    <w:rsid w:val="00BF1B6B"/>
    <w:rsid w:val="00BF38F9"/>
    <w:rsid w:val="00BF3B67"/>
    <w:rsid w:val="00BF4AA3"/>
    <w:rsid w:val="00BF64CD"/>
    <w:rsid w:val="00BF69C4"/>
    <w:rsid w:val="00BF6A36"/>
    <w:rsid w:val="00BF7445"/>
    <w:rsid w:val="00BF7844"/>
    <w:rsid w:val="00C0006E"/>
    <w:rsid w:val="00C0106A"/>
    <w:rsid w:val="00C03B57"/>
    <w:rsid w:val="00C03C00"/>
    <w:rsid w:val="00C05D5B"/>
    <w:rsid w:val="00C05DB9"/>
    <w:rsid w:val="00C0726B"/>
    <w:rsid w:val="00C077D8"/>
    <w:rsid w:val="00C079F5"/>
    <w:rsid w:val="00C1069C"/>
    <w:rsid w:val="00C12B1D"/>
    <w:rsid w:val="00C171A1"/>
    <w:rsid w:val="00C17874"/>
    <w:rsid w:val="00C2080E"/>
    <w:rsid w:val="00C216AF"/>
    <w:rsid w:val="00C22301"/>
    <w:rsid w:val="00C23999"/>
    <w:rsid w:val="00C251EB"/>
    <w:rsid w:val="00C27193"/>
    <w:rsid w:val="00C3084A"/>
    <w:rsid w:val="00C31577"/>
    <w:rsid w:val="00C31EAF"/>
    <w:rsid w:val="00C32337"/>
    <w:rsid w:val="00C3326D"/>
    <w:rsid w:val="00C34121"/>
    <w:rsid w:val="00C35146"/>
    <w:rsid w:val="00C35D77"/>
    <w:rsid w:val="00C3675E"/>
    <w:rsid w:val="00C41B8D"/>
    <w:rsid w:val="00C46C15"/>
    <w:rsid w:val="00C47A1B"/>
    <w:rsid w:val="00C54664"/>
    <w:rsid w:val="00C571DB"/>
    <w:rsid w:val="00C57D54"/>
    <w:rsid w:val="00C60870"/>
    <w:rsid w:val="00C62820"/>
    <w:rsid w:val="00C64419"/>
    <w:rsid w:val="00C66FB0"/>
    <w:rsid w:val="00C67D8C"/>
    <w:rsid w:val="00C726F7"/>
    <w:rsid w:val="00C747A5"/>
    <w:rsid w:val="00C77483"/>
    <w:rsid w:val="00C84709"/>
    <w:rsid w:val="00C86D91"/>
    <w:rsid w:val="00C90DCA"/>
    <w:rsid w:val="00C950CE"/>
    <w:rsid w:val="00C95D8F"/>
    <w:rsid w:val="00CA0743"/>
    <w:rsid w:val="00CA1D4E"/>
    <w:rsid w:val="00CA2930"/>
    <w:rsid w:val="00CA50D0"/>
    <w:rsid w:val="00CB037B"/>
    <w:rsid w:val="00CB3511"/>
    <w:rsid w:val="00CB37AA"/>
    <w:rsid w:val="00CB3ACC"/>
    <w:rsid w:val="00CC1295"/>
    <w:rsid w:val="00CC20E1"/>
    <w:rsid w:val="00CC3486"/>
    <w:rsid w:val="00CC3774"/>
    <w:rsid w:val="00CC5D50"/>
    <w:rsid w:val="00CD3B48"/>
    <w:rsid w:val="00CE0C0A"/>
    <w:rsid w:val="00CE102D"/>
    <w:rsid w:val="00CE1AA9"/>
    <w:rsid w:val="00CE2F14"/>
    <w:rsid w:val="00CE300F"/>
    <w:rsid w:val="00CE65B3"/>
    <w:rsid w:val="00CE7A50"/>
    <w:rsid w:val="00CF191A"/>
    <w:rsid w:val="00D00B0F"/>
    <w:rsid w:val="00D010C5"/>
    <w:rsid w:val="00D02EB9"/>
    <w:rsid w:val="00D036C7"/>
    <w:rsid w:val="00D045DC"/>
    <w:rsid w:val="00D04BF9"/>
    <w:rsid w:val="00D05011"/>
    <w:rsid w:val="00D06BFC"/>
    <w:rsid w:val="00D10509"/>
    <w:rsid w:val="00D10DF2"/>
    <w:rsid w:val="00D1151C"/>
    <w:rsid w:val="00D11FD4"/>
    <w:rsid w:val="00D1239A"/>
    <w:rsid w:val="00D14D3A"/>
    <w:rsid w:val="00D1536A"/>
    <w:rsid w:val="00D17CCA"/>
    <w:rsid w:val="00D21771"/>
    <w:rsid w:val="00D21CEF"/>
    <w:rsid w:val="00D24A93"/>
    <w:rsid w:val="00D24C0E"/>
    <w:rsid w:val="00D25894"/>
    <w:rsid w:val="00D26F1E"/>
    <w:rsid w:val="00D26F47"/>
    <w:rsid w:val="00D278F1"/>
    <w:rsid w:val="00D31E8D"/>
    <w:rsid w:val="00D33E51"/>
    <w:rsid w:val="00D41782"/>
    <w:rsid w:val="00D42EB9"/>
    <w:rsid w:val="00D431F1"/>
    <w:rsid w:val="00D44158"/>
    <w:rsid w:val="00D442FB"/>
    <w:rsid w:val="00D45007"/>
    <w:rsid w:val="00D47AEE"/>
    <w:rsid w:val="00D52281"/>
    <w:rsid w:val="00D52ABE"/>
    <w:rsid w:val="00D535FF"/>
    <w:rsid w:val="00D53ABC"/>
    <w:rsid w:val="00D54182"/>
    <w:rsid w:val="00D54BC1"/>
    <w:rsid w:val="00D56295"/>
    <w:rsid w:val="00D56678"/>
    <w:rsid w:val="00D60D84"/>
    <w:rsid w:val="00D62EB4"/>
    <w:rsid w:val="00D6396E"/>
    <w:rsid w:val="00D6498C"/>
    <w:rsid w:val="00D6602A"/>
    <w:rsid w:val="00D67A73"/>
    <w:rsid w:val="00D70172"/>
    <w:rsid w:val="00D708A8"/>
    <w:rsid w:val="00D712C8"/>
    <w:rsid w:val="00D74F71"/>
    <w:rsid w:val="00D76380"/>
    <w:rsid w:val="00D801C7"/>
    <w:rsid w:val="00D80315"/>
    <w:rsid w:val="00D853D9"/>
    <w:rsid w:val="00D8610D"/>
    <w:rsid w:val="00D8611F"/>
    <w:rsid w:val="00D8753B"/>
    <w:rsid w:val="00D93366"/>
    <w:rsid w:val="00D96AA3"/>
    <w:rsid w:val="00D97705"/>
    <w:rsid w:val="00D97781"/>
    <w:rsid w:val="00D97F8B"/>
    <w:rsid w:val="00DA1B96"/>
    <w:rsid w:val="00DA21FE"/>
    <w:rsid w:val="00DB08EF"/>
    <w:rsid w:val="00DB36D9"/>
    <w:rsid w:val="00DB3CC1"/>
    <w:rsid w:val="00DB6E69"/>
    <w:rsid w:val="00DB6EF0"/>
    <w:rsid w:val="00DB7DF4"/>
    <w:rsid w:val="00DC0758"/>
    <w:rsid w:val="00DC0768"/>
    <w:rsid w:val="00DC0B8D"/>
    <w:rsid w:val="00DC2237"/>
    <w:rsid w:val="00DC22F4"/>
    <w:rsid w:val="00DC2F62"/>
    <w:rsid w:val="00DC7EE7"/>
    <w:rsid w:val="00DD090D"/>
    <w:rsid w:val="00DD31B7"/>
    <w:rsid w:val="00DD4E2C"/>
    <w:rsid w:val="00DD52B1"/>
    <w:rsid w:val="00DD5EF9"/>
    <w:rsid w:val="00DE065D"/>
    <w:rsid w:val="00DE0AF4"/>
    <w:rsid w:val="00DE1E45"/>
    <w:rsid w:val="00DE34DC"/>
    <w:rsid w:val="00DE48C6"/>
    <w:rsid w:val="00DE4C9F"/>
    <w:rsid w:val="00DF091D"/>
    <w:rsid w:val="00DF1869"/>
    <w:rsid w:val="00DF3F4B"/>
    <w:rsid w:val="00DF4E21"/>
    <w:rsid w:val="00DF6CB8"/>
    <w:rsid w:val="00DF7D3E"/>
    <w:rsid w:val="00E01052"/>
    <w:rsid w:val="00E01521"/>
    <w:rsid w:val="00E06C6F"/>
    <w:rsid w:val="00E075D7"/>
    <w:rsid w:val="00E104A8"/>
    <w:rsid w:val="00E11A31"/>
    <w:rsid w:val="00E1791A"/>
    <w:rsid w:val="00E17D5C"/>
    <w:rsid w:val="00E213A6"/>
    <w:rsid w:val="00E2261C"/>
    <w:rsid w:val="00E24B7F"/>
    <w:rsid w:val="00E266BF"/>
    <w:rsid w:val="00E273D5"/>
    <w:rsid w:val="00E303EA"/>
    <w:rsid w:val="00E30427"/>
    <w:rsid w:val="00E3743D"/>
    <w:rsid w:val="00E37A95"/>
    <w:rsid w:val="00E40846"/>
    <w:rsid w:val="00E4138D"/>
    <w:rsid w:val="00E41519"/>
    <w:rsid w:val="00E42B50"/>
    <w:rsid w:val="00E43672"/>
    <w:rsid w:val="00E4403C"/>
    <w:rsid w:val="00E444C3"/>
    <w:rsid w:val="00E44D28"/>
    <w:rsid w:val="00E458DE"/>
    <w:rsid w:val="00E47576"/>
    <w:rsid w:val="00E52D17"/>
    <w:rsid w:val="00E55BBB"/>
    <w:rsid w:val="00E57430"/>
    <w:rsid w:val="00E60412"/>
    <w:rsid w:val="00E6057C"/>
    <w:rsid w:val="00E63298"/>
    <w:rsid w:val="00E638E4"/>
    <w:rsid w:val="00E67B54"/>
    <w:rsid w:val="00E7180D"/>
    <w:rsid w:val="00E736CF"/>
    <w:rsid w:val="00E73A47"/>
    <w:rsid w:val="00E766C8"/>
    <w:rsid w:val="00E802AB"/>
    <w:rsid w:val="00E82E7A"/>
    <w:rsid w:val="00E93631"/>
    <w:rsid w:val="00E943AF"/>
    <w:rsid w:val="00E94B1C"/>
    <w:rsid w:val="00E950F2"/>
    <w:rsid w:val="00E95EDA"/>
    <w:rsid w:val="00E96427"/>
    <w:rsid w:val="00E97CDF"/>
    <w:rsid w:val="00EA0803"/>
    <w:rsid w:val="00EA2219"/>
    <w:rsid w:val="00EA291D"/>
    <w:rsid w:val="00EA6C20"/>
    <w:rsid w:val="00EB0C61"/>
    <w:rsid w:val="00EB1D77"/>
    <w:rsid w:val="00EB3BC4"/>
    <w:rsid w:val="00EB5C63"/>
    <w:rsid w:val="00EC1FAD"/>
    <w:rsid w:val="00EC4BE1"/>
    <w:rsid w:val="00EC75E9"/>
    <w:rsid w:val="00ED3843"/>
    <w:rsid w:val="00ED4006"/>
    <w:rsid w:val="00ED42EF"/>
    <w:rsid w:val="00ED6525"/>
    <w:rsid w:val="00ED67B8"/>
    <w:rsid w:val="00ED7232"/>
    <w:rsid w:val="00EE07D6"/>
    <w:rsid w:val="00EE15C8"/>
    <w:rsid w:val="00EE1A32"/>
    <w:rsid w:val="00EE3354"/>
    <w:rsid w:val="00EE485B"/>
    <w:rsid w:val="00EE68AA"/>
    <w:rsid w:val="00EE7D70"/>
    <w:rsid w:val="00EF02AB"/>
    <w:rsid w:val="00EF68F3"/>
    <w:rsid w:val="00EF7FCF"/>
    <w:rsid w:val="00F00A66"/>
    <w:rsid w:val="00F04FAC"/>
    <w:rsid w:val="00F06A81"/>
    <w:rsid w:val="00F070EF"/>
    <w:rsid w:val="00F11476"/>
    <w:rsid w:val="00F1627C"/>
    <w:rsid w:val="00F16E15"/>
    <w:rsid w:val="00F2183A"/>
    <w:rsid w:val="00F242D5"/>
    <w:rsid w:val="00F24867"/>
    <w:rsid w:val="00F26C07"/>
    <w:rsid w:val="00F33891"/>
    <w:rsid w:val="00F338CE"/>
    <w:rsid w:val="00F33BD7"/>
    <w:rsid w:val="00F36105"/>
    <w:rsid w:val="00F41069"/>
    <w:rsid w:val="00F42508"/>
    <w:rsid w:val="00F441D4"/>
    <w:rsid w:val="00F51EC9"/>
    <w:rsid w:val="00F52B3D"/>
    <w:rsid w:val="00F535DB"/>
    <w:rsid w:val="00F5660D"/>
    <w:rsid w:val="00F60439"/>
    <w:rsid w:val="00F64CC0"/>
    <w:rsid w:val="00F64F54"/>
    <w:rsid w:val="00F65952"/>
    <w:rsid w:val="00F65D6D"/>
    <w:rsid w:val="00F7262B"/>
    <w:rsid w:val="00F73E3C"/>
    <w:rsid w:val="00F75DB0"/>
    <w:rsid w:val="00F75E60"/>
    <w:rsid w:val="00F76148"/>
    <w:rsid w:val="00F76452"/>
    <w:rsid w:val="00F76A34"/>
    <w:rsid w:val="00F76F1B"/>
    <w:rsid w:val="00F77187"/>
    <w:rsid w:val="00F77D91"/>
    <w:rsid w:val="00F8060D"/>
    <w:rsid w:val="00F8431F"/>
    <w:rsid w:val="00F86038"/>
    <w:rsid w:val="00F90A1E"/>
    <w:rsid w:val="00F91574"/>
    <w:rsid w:val="00F91711"/>
    <w:rsid w:val="00F96AFF"/>
    <w:rsid w:val="00F96EDB"/>
    <w:rsid w:val="00FA1399"/>
    <w:rsid w:val="00FA1495"/>
    <w:rsid w:val="00FA4600"/>
    <w:rsid w:val="00FB10CB"/>
    <w:rsid w:val="00FB282A"/>
    <w:rsid w:val="00FB2830"/>
    <w:rsid w:val="00FB2FED"/>
    <w:rsid w:val="00FB69DE"/>
    <w:rsid w:val="00FC1855"/>
    <w:rsid w:val="00FC3C4B"/>
    <w:rsid w:val="00FC3CA7"/>
    <w:rsid w:val="00FC4BD8"/>
    <w:rsid w:val="00FD315C"/>
    <w:rsid w:val="00FD545C"/>
    <w:rsid w:val="00FD7DF0"/>
    <w:rsid w:val="00FE2B67"/>
    <w:rsid w:val="00FE3C47"/>
    <w:rsid w:val="00FE6A49"/>
    <w:rsid w:val="00FE6AA2"/>
    <w:rsid w:val="00FE720A"/>
    <w:rsid w:val="00FE7380"/>
    <w:rsid w:val="00FF0823"/>
    <w:rsid w:val="00FF17B1"/>
    <w:rsid w:val="00FF2503"/>
    <w:rsid w:val="00FF33F0"/>
    <w:rsid w:val="00FF5802"/>
    <w:rsid w:val="00FF584D"/>
    <w:rsid w:val="00FF63EB"/>
  </w:rsids>
  <m:mathPr>
    <m:mathFont m:val="Cambria Math"/>
    <m:brkBin m:val="before"/>
    <m:brkBinSub m:val="--"/>
    <m:smallFrac/>
    <m:dispDef/>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07E5B5"/>
  <w15:docId w15:val="{956D7136-C663-417E-B488-2D6F4DC2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D05"/>
    <w:pPr>
      <w:spacing w:after="120"/>
    </w:pPr>
  </w:style>
  <w:style w:type="paragraph" w:styleId="Heading1">
    <w:name w:val="heading 1"/>
    <w:basedOn w:val="Normal"/>
    <w:next w:val="Normal"/>
    <w:link w:val="Heading1Char"/>
    <w:uiPriority w:val="9"/>
    <w:qFormat/>
    <w:rsid w:val="00F26C07"/>
    <w:pPr>
      <w:widowControl w:val="0"/>
      <w:numPr>
        <w:numId w:val="1"/>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nhideWhenUsed/>
    <w:qFormat/>
    <w:rsid w:val="00F64F54"/>
    <w:pPr>
      <w:keepNext/>
      <w:keepLines/>
      <w:numPr>
        <w:ilvl w:val="1"/>
        <w:numId w:val="1"/>
      </w:numPr>
      <w:spacing w:before="200"/>
      <w:ind w:left="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3455E"/>
    <w:pPr>
      <w:widowControl w:val="0"/>
      <w:numPr>
        <w:ilvl w:val="2"/>
        <w:numId w:val="1"/>
      </w:numPr>
      <w:spacing w:before="200"/>
      <w:ind w:left="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92F11"/>
    <w:pPr>
      <w:keepNext/>
      <w:keepLines/>
      <w:numPr>
        <w:ilvl w:val="3"/>
        <w:numId w:val="1"/>
      </w:numPr>
      <w:spacing w:before="200" w:after="0"/>
      <w:ind w:left="72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F64F54"/>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64F54"/>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64F54"/>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4F54"/>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4F54"/>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D7FCB"/>
    <w:rPr>
      <w:rFonts w:ascii="Lucida Grande" w:hAnsi="Lucida Grande"/>
      <w:sz w:val="18"/>
      <w:szCs w:val="18"/>
    </w:rPr>
  </w:style>
  <w:style w:type="character" w:customStyle="1" w:styleId="BalloonTextChar">
    <w:name w:val="Balloon Text Char"/>
    <w:basedOn w:val="DefaultParagraphFont"/>
    <w:link w:val="BalloonText"/>
    <w:uiPriority w:val="99"/>
    <w:semiHidden/>
    <w:rsid w:val="004D7FCB"/>
    <w:rPr>
      <w:rFonts w:ascii="Lucida Grande" w:hAnsi="Lucida Grande"/>
      <w:sz w:val="18"/>
      <w:szCs w:val="18"/>
    </w:rPr>
  </w:style>
  <w:style w:type="paragraph" w:styleId="TOC1">
    <w:name w:val="toc 1"/>
    <w:basedOn w:val="Normal"/>
    <w:next w:val="Normal"/>
    <w:autoRedefine/>
    <w:uiPriority w:val="39"/>
    <w:unhideWhenUsed/>
    <w:rsid w:val="004D7FCB"/>
    <w:pPr>
      <w:spacing w:before="240"/>
    </w:pPr>
    <w:rPr>
      <w:b/>
      <w:caps/>
      <w:sz w:val="22"/>
      <w:szCs w:val="22"/>
      <w:u w:val="single"/>
    </w:rPr>
  </w:style>
  <w:style w:type="paragraph" w:styleId="TOC2">
    <w:name w:val="toc 2"/>
    <w:basedOn w:val="Normal"/>
    <w:next w:val="Normal"/>
    <w:autoRedefine/>
    <w:uiPriority w:val="39"/>
    <w:unhideWhenUsed/>
    <w:rsid w:val="004D7FCB"/>
    <w:rPr>
      <w:b/>
      <w:smallCaps/>
      <w:sz w:val="22"/>
      <w:szCs w:val="22"/>
    </w:rPr>
  </w:style>
  <w:style w:type="paragraph" w:styleId="TOC3">
    <w:name w:val="toc 3"/>
    <w:basedOn w:val="Normal"/>
    <w:next w:val="Normal"/>
    <w:autoRedefine/>
    <w:uiPriority w:val="39"/>
    <w:unhideWhenUsed/>
    <w:rsid w:val="004D7FCB"/>
    <w:rPr>
      <w:smallCaps/>
      <w:sz w:val="22"/>
      <w:szCs w:val="22"/>
    </w:rPr>
  </w:style>
  <w:style w:type="paragraph" w:styleId="TOC4">
    <w:name w:val="toc 4"/>
    <w:basedOn w:val="Normal"/>
    <w:next w:val="Normal"/>
    <w:autoRedefine/>
    <w:uiPriority w:val="39"/>
    <w:unhideWhenUsed/>
    <w:rsid w:val="004D7FCB"/>
    <w:rPr>
      <w:sz w:val="22"/>
      <w:szCs w:val="22"/>
    </w:rPr>
  </w:style>
  <w:style w:type="paragraph" w:styleId="TOC5">
    <w:name w:val="toc 5"/>
    <w:basedOn w:val="Normal"/>
    <w:next w:val="Normal"/>
    <w:autoRedefine/>
    <w:uiPriority w:val="39"/>
    <w:unhideWhenUsed/>
    <w:rsid w:val="004D7FCB"/>
    <w:rPr>
      <w:sz w:val="22"/>
      <w:szCs w:val="22"/>
    </w:rPr>
  </w:style>
  <w:style w:type="paragraph" w:styleId="TOC6">
    <w:name w:val="toc 6"/>
    <w:basedOn w:val="Normal"/>
    <w:next w:val="Normal"/>
    <w:autoRedefine/>
    <w:uiPriority w:val="39"/>
    <w:unhideWhenUsed/>
    <w:rsid w:val="004D7FCB"/>
    <w:rPr>
      <w:sz w:val="22"/>
      <w:szCs w:val="22"/>
    </w:rPr>
  </w:style>
  <w:style w:type="paragraph" w:styleId="TOC7">
    <w:name w:val="toc 7"/>
    <w:basedOn w:val="Normal"/>
    <w:next w:val="Normal"/>
    <w:autoRedefine/>
    <w:uiPriority w:val="39"/>
    <w:unhideWhenUsed/>
    <w:rsid w:val="004D7FCB"/>
    <w:rPr>
      <w:sz w:val="22"/>
      <w:szCs w:val="22"/>
    </w:rPr>
  </w:style>
  <w:style w:type="paragraph" w:styleId="TOC8">
    <w:name w:val="toc 8"/>
    <w:basedOn w:val="Normal"/>
    <w:next w:val="Normal"/>
    <w:autoRedefine/>
    <w:uiPriority w:val="39"/>
    <w:unhideWhenUsed/>
    <w:rsid w:val="004D7FCB"/>
    <w:rPr>
      <w:sz w:val="22"/>
      <w:szCs w:val="22"/>
    </w:rPr>
  </w:style>
  <w:style w:type="paragraph" w:styleId="TOC9">
    <w:name w:val="toc 9"/>
    <w:basedOn w:val="Normal"/>
    <w:next w:val="Normal"/>
    <w:autoRedefine/>
    <w:uiPriority w:val="39"/>
    <w:unhideWhenUsed/>
    <w:rsid w:val="004D7FCB"/>
    <w:rPr>
      <w:sz w:val="22"/>
      <w:szCs w:val="22"/>
    </w:rPr>
  </w:style>
  <w:style w:type="character" w:customStyle="1" w:styleId="Heading1Char">
    <w:name w:val="Heading 1 Char"/>
    <w:basedOn w:val="DefaultParagraphFont"/>
    <w:link w:val="Heading1"/>
    <w:uiPriority w:val="9"/>
    <w:rsid w:val="0091796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rsid w:val="00F64F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3455E"/>
    <w:rPr>
      <w:rFonts w:asciiTheme="majorHAnsi" w:eastAsiaTheme="majorEastAsia" w:hAnsiTheme="majorHAnsi" w:cstheme="majorBidi"/>
      <w:b/>
      <w:bCs/>
      <w:color w:val="4F81BD" w:themeColor="accent1"/>
    </w:rPr>
  </w:style>
  <w:style w:type="paragraph" w:styleId="Footer">
    <w:name w:val="footer"/>
    <w:basedOn w:val="Normal"/>
    <w:link w:val="FooterChar"/>
    <w:uiPriority w:val="99"/>
    <w:unhideWhenUsed/>
    <w:rsid w:val="005978A0"/>
    <w:pPr>
      <w:tabs>
        <w:tab w:val="center" w:pos="4320"/>
        <w:tab w:val="right" w:pos="8640"/>
      </w:tabs>
    </w:pPr>
  </w:style>
  <w:style w:type="character" w:customStyle="1" w:styleId="FooterChar">
    <w:name w:val="Footer Char"/>
    <w:basedOn w:val="DefaultParagraphFont"/>
    <w:link w:val="Footer"/>
    <w:uiPriority w:val="99"/>
    <w:rsid w:val="005978A0"/>
  </w:style>
  <w:style w:type="character" w:styleId="PageNumber">
    <w:name w:val="page number"/>
    <w:basedOn w:val="DefaultParagraphFont"/>
    <w:uiPriority w:val="99"/>
    <w:semiHidden/>
    <w:unhideWhenUsed/>
    <w:rsid w:val="005978A0"/>
  </w:style>
  <w:style w:type="character" w:customStyle="1" w:styleId="Heading4Char">
    <w:name w:val="Heading 4 Char"/>
    <w:basedOn w:val="DefaultParagraphFont"/>
    <w:link w:val="Heading4"/>
    <w:uiPriority w:val="9"/>
    <w:rsid w:val="00992F11"/>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64F5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64F5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64F5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4F5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4F54"/>
    <w:rPr>
      <w:rFonts w:asciiTheme="majorHAnsi" w:eastAsiaTheme="majorEastAsia" w:hAnsiTheme="majorHAnsi" w:cstheme="majorBidi"/>
      <w:i/>
      <w:iCs/>
      <w:color w:val="404040" w:themeColor="text1" w:themeTint="BF"/>
      <w:sz w:val="20"/>
      <w:szCs w:val="20"/>
    </w:rPr>
  </w:style>
  <w:style w:type="paragraph" w:styleId="NormalWeb">
    <w:name w:val="Normal (Web)"/>
    <w:basedOn w:val="Normal"/>
    <w:uiPriority w:val="99"/>
    <w:unhideWhenUsed/>
    <w:rsid w:val="003C193B"/>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1"/>
    <w:qFormat/>
    <w:rsid w:val="00DC2237"/>
    <w:pPr>
      <w:ind w:left="720"/>
      <w:contextualSpacing/>
    </w:pPr>
  </w:style>
  <w:style w:type="character" w:styleId="Hyperlink">
    <w:name w:val="Hyperlink"/>
    <w:basedOn w:val="DefaultParagraphFont"/>
    <w:uiPriority w:val="99"/>
    <w:unhideWhenUsed/>
    <w:rsid w:val="00291ECC"/>
    <w:rPr>
      <w:color w:val="0000FF" w:themeColor="hyperlink"/>
      <w:u w:val="single"/>
    </w:rPr>
  </w:style>
  <w:style w:type="character" w:styleId="IntenseEmphasis">
    <w:name w:val="Intense Emphasis"/>
    <w:basedOn w:val="DefaultParagraphFont"/>
    <w:uiPriority w:val="21"/>
    <w:qFormat/>
    <w:rsid w:val="00F90A1E"/>
    <w:rPr>
      <w:i/>
      <w:iCs/>
      <w:color w:val="4F81BD" w:themeColor="accent1"/>
    </w:rPr>
  </w:style>
  <w:style w:type="character" w:styleId="CommentReference">
    <w:name w:val="annotation reference"/>
    <w:basedOn w:val="DefaultParagraphFont"/>
    <w:uiPriority w:val="99"/>
    <w:semiHidden/>
    <w:unhideWhenUsed/>
    <w:rsid w:val="004D0E96"/>
    <w:rPr>
      <w:sz w:val="18"/>
      <w:szCs w:val="18"/>
    </w:rPr>
  </w:style>
  <w:style w:type="paragraph" w:styleId="CommentText">
    <w:name w:val="annotation text"/>
    <w:basedOn w:val="Normal"/>
    <w:link w:val="CommentTextChar"/>
    <w:uiPriority w:val="99"/>
    <w:semiHidden/>
    <w:unhideWhenUsed/>
    <w:rsid w:val="004D0E96"/>
  </w:style>
  <w:style w:type="character" w:customStyle="1" w:styleId="CommentTextChar">
    <w:name w:val="Comment Text Char"/>
    <w:basedOn w:val="DefaultParagraphFont"/>
    <w:link w:val="CommentText"/>
    <w:uiPriority w:val="99"/>
    <w:semiHidden/>
    <w:rsid w:val="004D0E96"/>
  </w:style>
  <w:style w:type="paragraph" w:styleId="CommentSubject">
    <w:name w:val="annotation subject"/>
    <w:basedOn w:val="CommentText"/>
    <w:next w:val="CommentText"/>
    <w:link w:val="CommentSubjectChar"/>
    <w:uiPriority w:val="99"/>
    <w:semiHidden/>
    <w:unhideWhenUsed/>
    <w:rsid w:val="004D0E96"/>
    <w:rPr>
      <w:b/>
      <w:bCs/>
      <w:sz w:val="20"/>
      <w:szCs w:val="20"/>
    </w:rPr>
  </w:style>
  <w:style w:type="character" w:customStyle="1" w:styleId="CommentSubjectChar">
    <w:name w:val="Comment Subject Char"/>
    <w:basedOn w:val="CommentTextChar"/>
    <w:link w:val="CommentSubject"/>
    <w:uiPriority w:val="99"/>
    <w:semiHidden/>
    <w:rsid w:val="004D0E96"/>
    <w:rPr>
      <w:b/>
      <w:bCs/>
      <w:sz w:val="20"/>
      <w:szCs w:val="20"/>
    </w:rPr>
  </w:style>
  <w:style w:type="paragraph" w:styleId="NoSpacing">
    <w:name w:val="No Spacing"/>
    <w:uiPriority w:val="1"/>
    <w:qFormat/>
    <w:rsid w:val="00830D44"/>
  </w:style>
  <w:style w:type="paragraph" w:styleId="Title">
    <w:name w:val="Title"/>
    <w:basedOn w:val="Normal"/>
    <w:next w:val="Normal"/>
    <w:link w:val="TitleChar"/>
    <w:rsid w:val="00362535"/>
    <w:pPr>
      <w:keepNext/>
      <w:keepLines/>
      <w:pBdr>
        <w:top w:val="nil"/>
        <w:left w:val="nil"/>
        <w:bottom w:val="nil"/>
        <w:right w:val="nil"/>
        <w:between w:val="nil"/>
      </w:pBdr>
      <w:spacing w:after="60" w:line="276" w:lineRule="auto"/>
    </w:pPr>
    <w:rPr>
      <w:rFonts w:ascii="Arial" w:eastAsia="Arial" w:hAnsi="Arial" w:cs="Arial"/>
      <w:color w:val="000000"/>
      <w:sz w:val="52"/>
      <w:szCs w:val="52"/>
      <w:lang w:val="en"/>
    </w:rPr>
  </w:style>
  <w:style w:type="character" w:customStyle="1" w:styleId="TitleChar">
    <w:name w:val="Title Char"/>
    <w:basedOn w:val="DefaultParagraphFont"/>
    <w:link w:val="Title"/>
    <w:rsid w:val="00362535"/>
    <w:rPr>
      <w:rFonts w:ascii="Arial" w:eastAsia="Arial" w:hAnsi="Arial" w:cs="Arial"/>
      <w:color w:val="000000"/>
      <w:sz w:val="52"/>
      <w:szCs w:val="52"/>
      <w:lang w:val="en"/>
    </w:rPr>
  </w:style>
  <w:style w:type="paragraph" w:styleId="Subtitle">
    <w:name w:val="Subtitle"/>
    <w:basedOn w:val="Normal"/>
    <w:next w:val="Normal"/>
    <w:link w:val="SubtitleChar"/>
    <w:rsid w:val="00362535"/>
    <w:pPr>
      <w:keepNext/>
      <w:keepLines/>
      <w:pBdr>
        <w:top w:val="nil"/>
        <w:left w:val="nil"/>
        <w:bottom w:val="nil"/>
        <w:right w:val="nil"/>
        <w:between w:val="nil"/>
      </w:pBdr>
      <w:spacing w:after="320" w:line="276" w:lineRule="auto"/>
    </w:pPr>
    <w:rPr>
      <w:rFonts w:ascii="Arial" w:eastAsia="Arial" w:hAnsi="Arial" w:cs="Arial"/>
      <w:color w:val="666666"/>
      <w:sz w:val="30"/>
      <w:szCs w:val="30"/>
      <w:lang w:val="en"/>
    </w:rPr>
  </w:style>
  <w:style w:type="character" w:customStyle="1" w:styleId="SubtitleChar">
    <w:name w:val="Subtitle Char"/>
    <w:basedOn w:val="DefaultParagraphFont"/>
    <w:link w:val="Subtitle"/>
    <w:rsid w:val="00362535"/>
    <w:rPr>
      <w:rFonts w:ascii="Arial" w:eastAsia="Arial" w:hAnsi="Arial" w:cs="Arial"/>
      <w:color w:val="666666"/>
      <w:sz w:val="30"/>
      <w:szCs w:val="30"/>
      <w:lang w:val="en"/>
    </w:rPr>
  </w:style>
  <w:style w:type="table" w:styleId="TableGrid">
    <w:name w:val="Table Grid"/>
    <w:basedOn w:val="TableNormal"/>
    <w:uiPriority w:val="59"/>
    <w:rsid w:val="00347D83"/>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13D9D"/>
    <w:rPr>
      <w:i/>
      <w:iCs/>
    </w:rPr>
  </w:style>
  <w:style w:type="character" w:customStyle="1" w:styleId="fontstyle01">
    <w:name w:val="fontstyle01"/>
    <w:basedOn w:val="DefaultParagraphFont"/>
    <w:rsid w:val="0054257A"/>
    <w:rPr>
      <w:rFonts w:ascii="Arial" w:hAnsi="Arial" w:cs="Arial" w:hint="default"/>
      <w:b w:val="0"/>
      <w:bCs w:val="0"/>
      <w:i w:val="0"/>
      <w:iCs w:val="0"/>
      <w:color w:val="000000"/>
      <w:sz w:val="20"/>
      <w:szCs w:val="20"/>
    </w:rPr>
  </w:style>
  <w:style w:type="paragraph" w:styleId="BodyText">
    <w:name w:val="Body Text"/>
    <w:basedOn w:val="Normal"/>
    <w:link w:val="BodyTextChar"/>
    <w:uiPriority w:val="1"/>
    <w:qFormat/>
    <w:rsid w:val="00BB3BB4"/>
    <w:pPr>
      <w:widowControl w:val="0"/>
      <w:autoSpaceDE w:val="0"/>
      <w:autoSpaceDN w:val="0"/>
      <w:spacing w:after="0"/>
    </w:pPr>
    <w:rPr>
      <w:rFonts w:ascii="Arial" w:eastAsia="Arial" w:hAnsi="Arial" w:cs="Arial"/>
      <w:sz w:val="25"/>
      <w:szCs w:val="25"/>
    </w:rPr>
  </w:style>
  <w:style w:type="character" w:customStyle="1" w:styleId="BodyTextChar">
    <w:name w:val="Body Text Char"/>
    <w:basedOn w:val="DefaultParagraphFont"/>
    <w:link w:val="BodyText"/>
    <w:uiPriority w:val="1"/>
    <w:rsid w:val="00BB3BB4"/>
    <w:rPr>
      <w:rFonts w:ascii="Arial" w:eastAsia="Arial" w:hAnsi="Arial" w:cs="Arial"/>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226181">
      <w:bodyDiv w:val="1"/>
      <w:marLeft w:val="0"/>
      <w:marRight w:val="0"/>
      <w:marTop w:val="0"/>
      <w:marBottom w:val="0"/>
      <w:divBdr>
        <w:top w:val="none" w:sz="0" w:space="0" w:color="auto"/>
        <w:left w:val="none" w:sz="0" w:space="0" w:color="auto"/>
        <w:bottom w:val="none" w:sz="0" w:space="0" w:color="auto"/>
        <w:right w:val="none" w:sz="0" w:space="0" w:color="auto"/>
      </w:divBdr>
      <w:divsChild>
        <w:div w:id="430205644">
          <w:marLeft w:val="600"/>
          <w:marRight w:val="0"/>
          <w:marTop w:val="0"/>
          <w:marBottom w:val="0"/>
          <w:divBdr>
            <w:top w:val="none" w:sz="0" w:space="0" w:color="auto"/>
            <w:left w:val="none" w:sz="0" w:space="0" w:color="auto"/>
            <w:bottom w:val="none" w:sz="0" w:space="0" w:color="auto"/>
            <w:right w:val="none" w:sz="0" w:space="0" w:color="auto"/>
          </w:divBdr>
        </w:div>
        <w:div w:id="920600405">
          <w:marLeft w:val="600"/>
          <w:marRight w:val="0"/>
          <w:marTop w:val="0"/>
          <w:marBottom w:val="0"/>
          <w:divBdr>
            <w:top w:val="none" w:sz="0" w:space="0" w:color="auto"/>
            <w:left w:val="none" w:sz="0" w:space="0" w:color="auto"/>
            <w:bottom w:val="none" w:sz="0" w:space="0" w:color="auto"/>
            <w:right w:val="none" w:sz="0" w:space="0" w:color="auto"/>
          </w:divBdr>
        </w:div>
      </w:divsChild>
    </w:div>
    <w:div w:id="954018178">
      <w:bodyDiv w:val="1"/>
      <w:marLeft w:val="0"/>
      <w:marRight w:val="0"/>
      <w:marTop w:val="0"/>
      <w:marBottom w:val="0"/>
      <w:divBdr>
        <w:top w:val="none" w:sz="0" w:space="0" w:color="auto"/>
        <w:left w:val="none" w:sz="0" w:space="0" w:color="auto"/>
        <w:bottom w:val="none" w:sz="0" w:space="0" w:color="auto"/>
        <w:right w:val="none" w:sz="0" w:space="0" w:color="auto"/>
      </w:divBdr>
    </w:div>
    <w:div w:id="1042436441">
      <w:bodyDiv w:val="1"/>
      <w:marLeft w:val="0"/>
      <w:marRight w:val="0"/>
      <w:marTop w:val="0"/>
      <w:marBottom w:val="0"/>
      <w:divBdr>
        <w:top w:val="none" w:sz="0" w:space="0" w:color="auto"/>
        <w:left w:val="none" w:sz="0" w:space="0" w:color="auto"/>
        <w:bottom w:val="none" w:sz="0" w:space="0" w:color="auto"/>
        <w:right w:val="none" w:sz="0" w:space="0" w:color="auto"/>
      </w:divBdr>
    </w:div>
    <w:div w:id="1233396090">
      <w:bodyDiv w:val="1"/>
      <w:marLeft w:val="0"/>
      <w:marRight w:val="0"/>
      <w:marTop w:val="0"/>
      <w:marBottom w:val="0"/>
      <w:divBdr>
        <w:top w:val="none" w:sz="0" w:space="0" w:color="auto"/>
        <w:left w:val="none" w:sz="0" w:space="0" w:color="auto"/>
        <w:bottom w:val="none" w:sz="0" w:space="0" w:color="auto"/>
        <w:right w:val="none" w:sz="0" w:space="0" w:color="auto"/>
      </w:divBdr>
    </w:div>
    <w:div w:id="1416903648">
      <w:bodyDiv w:val="1"/>
      <w:marLeft w:val="0"/>
      <w:marRight w:val="0"/>
      <w:marTop w:val="0"/>
      <w:marBottom w:val="0"/>
      <w:divBdr>
        <w:top w:val="none" w:sz="0" w:space="0" w:color="auto"/>
        <w:left w:val="none" w:sz="0" w:space="0" w:color="auto"/>
        <w:bottom w:val="none" w:sz="0" w:space="0" w:color="auto"/>
        <w:right w:val="none" w:sz="0" w:space="0" w:color="auto"/>
      </w:divBdr>
    </w:div>
    <w:div w:id="1562251654">
      <w:bodyDiv w:val="1"/>
      <w:marLeft w:val="0"/>
      <w:marRight w:val="0"/>
      <w:marTop w:val="0"/>
      <w:marBottom w:val="0"/>
      <w:divBdr>
        <w:top w:val="none" w:sz="0" w:space="0" w:color="auto"/>
        <w:left w:val="none" w:sz="0" w:space="0" w:color="auto"/>
        <w:bottom w:val="none" w:sz="0" w:space="0" w:color="auto"/>
        <w:right w:val="none" w:sz="0" w:space="0" w:color="auto"/>
      </w:divBdr>
    </w:div>
    <w:div w:id="1782795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D57D3-2CF0-4B1B-BDD3-4A80218A6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Von Welch</dc:creator>
  <cp:lastModifiedBy>Steven Gilbert</cp:lastModifiedBy>
  <cp:revision>8</cp:revision>
  <cp:lastPrinted>2021-07-18T15:30:00Z</cp:lastPrinted>
  <dcterms:created xsi:type="dcterms:W3CDTF">2022-06-08T17:47:00Z</dcterms:created>
  <dcterms:modified xsi:type="dcterms:W3CDTF">2022-06-16T14:23:00Z</dcterms:modified>
</cp:coreProperties>
</file>